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B8A1" w14:textId="227EC1FB" w:rsidR="00345781" w:rsidRDefault="00345781" w:rsidP="005D6AD3">
      <w:pPr>
        <w:pStyle w:val="Heading1Numbered-NNL"/>
        <w:numPr>
          <w:ilvl w:val="0"/>
          <w:numId w:val="0"/>
        </w:numPr>
        <w:ind w:left="851" w:hanging="851"/>
      </w:pPr>
      <w:r>
        <w:t>Call for Proposals</w:t>
      </w:r>
      <w:r>
        <w:tab/>
      </w:r>
    </w:p>
    <w:p w14:paraId="57F43FC8" w14:textId="48186089" w:rsidR="00E267DE" w:rsidRPr="00E267DE" w:rsidRDefault="00E267DE" w:rsidP="005D6AD3">
      <w:pPr>
        <w:pStyle w:val="Heading2Numbered-NNL"/>
        <w:numPr>
          <w:ilvl w:val="0"/>
          <w:numId w:val="0"/>
        </w:numPr>
        <w:ind w:left="1276" w:hanging="1276"/>
      </w:pPr>
      <w:r>
        <w:t>Assessed Criteria</w:t>
      </w:r>
    </w:p>
    <w:tbl>
      <w:tblPr>
        <w:tblStyle w:val="Table5-NNL-FewColumns"/>
        <w:tblW w:w="9462" w:type="dxa"/>
        <w:tblLook w:val="04A0" w:firstRow="1" w:lastRow="0" w:firstColumn="1" w:lastColumn="0" w:noHBand="0" w:noVBand="1"/>
      </w:tblPr>
      <w:tblGrid>
        <w:gridCol w:w="3154"/>
        <w:gridCol w:w="6308"/>
      </w:tblGrid>
      <w:tr w:rsidR="00345781" w14:paraId="279545FF" w14:textId="77777777" w:rsidTr="00345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62" w:type="dxa"/>
            <w:gridSpan w:val="2"/>
          </w:tcPr>
          <w:p w14:paraId="0EF9FE16" w14:textId="58A55C63" w:rsidR="00345781" w:rsidRPr="00345781" w:rsidRDefault="00345781" w:rsidP="00345781">
            <w:pPr>
              <w:tabs>
                <w:tab w:val="left" w:pos="1440"/>
              </w:tabs>
              <w:rPr>
                <w:b/>
                <w:bCs/>
              </w:rPr>
            </w:pPr>
            <w:r w:rsidRPr="00345781">
              <w:rPr>
                <w:b/>
                <w:bCs/>
              </w:rPr>
              <w:t>Assessed Criteria</w:t>
            </w:r>
          </w:p>
        </w:tc>
      </w:tr>
      <w:tr w:rsidR="00345781" w14:paraId="598B3140" w14:textId="77777777" w:rsidTr="0096532B">
        <w:tc>
          <w:tcPr>
            <w:tcW w:w="3154" w:type="dxa"/>
          </w:tcPr>
          <w:p w14:paraId="24AAFD5D" w14:textId="2078BC61" w:rsidR="00345781" w:rsidRPr="00345781" w:rsidRDefault="00345781" w:rsidP="0064392E">
            <w:pPr>
              <w:tabs>
                <w:tab w:val="left" w:pos="144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Phase 1 Scope</w:t>
            </w:r>
          </w:p>
        </w:tc>
        <w:tc>
          <w:tcPr>
            <w:tcW w:w="6308" w:type="dxa"/>
          </w:tcPr>
          <w:p w14:paraId="335B885D" w14:textId="1EAC53FC" w:rsidR="00345781" w:rsidRDefault="0064392E" w:rsidP="0064392E">
            <w:pPr>
              <w:tabs>
                <w:tab w:val="left" w:pos="1440"/>
              </w:tabs>
              <w:jc w:val="left"/>
            </w:pPr>
            <w:r w:rsidRPr="00E52E17">
              <w:t xml:space="preserve">This category will count for </w:t>
            </w:r>
            <w:r>
              <w:t>4</w:t>
            </w:r>
            <w:r w:rsidRPr="00E52E17">
              <w:t xml:space="preserve">0% of the overall score in the assessment process. See Assessment Criteria category </w:t>
            </w:r>
            <w:r>
              <w:rPr>
                <w:u w:val="single"/>
              </w:rPr>
              <w:t>Phase 1 Scope</w:t>
            </w:r>
            <w:r w:rsidRPr="00E52E17">
              <w:t xml:space="preserve"> below for guidance on how to complete this section.</w:t>
            </w:r>
          </w:p>
        </w:tc>
      </w:tr>
      <w:tr w:rsidR="00345781" w14:paraId="1ECAFD7B" w14:textId="77777777" w:rsidTr="002C214E">
        <w:tc>
          <w:tcPr>
            <w:tcW w:w="3154" w:type="dxa"/>
          </w:tcPr>
          <w:p w14:paraId="4BED3971" w14:textId="0C82C25A" w:rsidR="00345781" w:rsidRPr="00345781" w:rsidRDefault="00345781" w:rsidP="0064392E">
            <w:pPr>
              <w:tabs>
                <w:tab w:val="left" w:pos="1440"/>
              </w:tabs>
              <w:jc w:val="left"/>
              <w:rPr>
                <w:b/>
                <w:bCs/>
              </w:rPr>
            </w:pPr>
            <w:r w:rsidRPr="00345781">
              <w:rPr>
                <w:b/>
                <w:bCs/>
              </w:rPr>
              <w:t>Phase 2 Scope – Relevance to the ARC and</w:t>
            </w:r>
            <w:r w:rsidR="00E67EEA">
              <w:rPr>
                <w:b/>
                <w:bCs/>
              </w:rPr>
              <w:t>/</w:t>
            </w:r>
            <w:r w:rsidRPr="00345781">
              <w:rPr>
                <w:b/>
                <w:bCs/>
              </w:rPr>
              <w:t>or NDA mission</w:t>
            </w:r>
          </w:p>
        </w:tc>
        <w:tc>
          <w:tcPr>
            <w:tcW w:w="6308" w:type="dxa"/>
          </w:tcPr>
          <w:p w14:paraId="2B0CA2B7" w14:textId="21676A9A" w:rsidR="00345781" w:rsidRDefault="0064392E" w:rsidP="0064392E">
            <w:pPr>
              <w:tabs>
                <w:tab w:val="left" w:pos="1440"/>
              </w:tabs>
              <w:jc w:val="left"/>
            </w:pPr>
            <w:r w:rsidRPr="00E52E17">
              <w:t xml:space="preserve">This category will count for </w:t>
            </w:r>
            <w:r>
              <w:t>6</w:t>
            </w:r>
            <w:r w:rsidRPr="00E52E17">
              <w:t>0% of the overall score in the assessment process. See Assessment Criteria category</w:t>
            </w:r>
            <w:r>
              <w:t xml:space="preserve"> </w:t>
            </w:r>
            <w:r w:rsidRPr="00365282">
              <w:rPr>
                <w:u w:val="single"/>
              </w:rPr>
              <w:t>Phase 2 Scope - Relevance</w:t>
            </w:r>
            <w:r w:rsidRPr="00E52E17">
              <w:rPr>
                <w:u w:val="single"/>
              </w:rPr>
              <w:t xml:space="preserve"> to the ARC and/or NDA mission</w:t>
            </w:r>
            <w:r w:rsidRPr="00E52E17">
              <w:t xml:space="preserve"> below for guidance on how to complete this section</w:t>
            </w:r>
          </w:p>
        </w:tc>
      </w:tr>
    </w:tbl>
    <w:p w14:paraId="052CF302" w14:textId="05AB50FD" w:rsidR="00345781" w:rsidRDefault="00345781" w:rsidP="00345781">
      <w:pPr>
        <w:tabs>
          <w:tab w:val="left" w:pos="1440"/>
        </w:tabs>
      </w:pPr>
    </w:p>
    <w:p w14:paraId="43B2D0E4" w14:textId="21136F79" w:rsidR="00E267DE" w:rsidRDefault="0064392E" w:rsidP="00E267DE">
      <w:pPr>
        <w:rPr>
          <w:rStyle w:val="Hyperlink"/>
          <w:rFonts w:ascii="Arial" w:hAnsi="Arial" w:cs="Arial"/>
          <w:b/>
          <w:bCs/>
          <w:color w:val="auto"/>
          <w:u w:val="none"/>
        </w:rPr>
        <w:sectPr w:rsidR="00E267DE" w:rsidSect="00AA43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520" w:right="1440" w:bottom="1321" w:left="1004" w:header="454" w:footer="170" w:gutter="0"/>
          <w:cols w:space="708"/>
          <w:titlePg/>
          <w:docGrid w:linePitch="360"/>
        </w:sectPr>
      </w:pPr>
      <w:r w:rsidRPr="0064392E">
        <w:rPr>
          <w:rStyle w:val="Hyperlink"/>
          <w:rFonts w:ascii="Arial" w:hAnsi="Arial" w:cs="Arial"/>
          <w:b/>
          <w:bCs/>
          <w:color w:val="auto"/>
          <w:u w:val="none"/>
        </w:rPr>
        <w:t xml:space="preserve">NOTE: Primarily, this call covers access to active* facilities and equipment.  However: *access to non-active equipment and facilities will be considered if it is an essential </w:t>
      </w:r>
      <w:r w:rsidRPr="0064392E">
        <w:rPr>
          <w:rStyle w:val="Hyperlink"/>
          <w:rFonts w:ascii="Arial" w:hAnsi="Arial" w:cs="Arial"/>
          <w:b/>
          <w:bCs/>
          <w:color w:val="auto"/>
          <w:u w:val="none"/>
        </w:rPr>
        <w:br/>
        <w:t>pre-cursor to future active work.</w:t>
      </w:r>
    </w:p>
    <w:p w14:paraId="0772C581" w14:textId="3AC9826D" w:rsidR="0064392E" w:rsidRPr="0064392E" w:rsidRDefault="00E267DE" w:rsidP="005D6AD3">
      <w:pPr>
        <w:pStyle w:val="Heading2Numbered-NNL"/>
        <w:numPr>
          <w:ilvl w:val="0"/>
          <w:numId w:val="0"/>
        </w:numPr>
        <w:ind w:left="1276" w:hanging="1276"/>
      </w:pPr>
      <w:r>
        <w:lastRenderedPageBreak/>
        <w:t>Assessment Criteria</w:t>
      </w:r>
    </w:p>
    <w:tbl>
      <w:tblPr>
        <w:tblStyle w:val="TableGrid2"/>
        <w:tblW w:w="14425" w:type="dxa"/>
        <w:tblInd w:w="-113" w:type="dxa"/>
        <w:tblLook w:val="04A0" w:firstRow="1" w:lastRow="0" w:firstColumn="1" w:lastColumn="0" w:noHBand="0" w:noVBand="1"/>
      </w:tblPr>
      <w:tblGrid>
        <w:gridCol w:w="1785"/>
        <w:gridCol w:w="3171"/>
        <w:gridCol w:w="9469"/>
      </w:tblGrid>
      <w:tr w:rsidR="00E67EEA" w14:paraId="08CEA2AB" w14:textId="77777777" w:rsidTr="007D00AC">
        <w:tc>
          <w:tcPr>
            <w:tcW w:w="1785" w:type="dxa"/>
            <w:vAlign w:val="center"/>
          </w:tcPr>
          <w:p w14:paraId="4F08FF82" w14:textId="77777777" w:rsidR="00E67EEA" w:rsidRPr="005119BB" w:rsidRDefault="00E67EEA" w:rsidP="007D00AC">
            <w:pPr>
              <w:rPr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Category</w:t>
            </w:r>
          </w:p>
        </w:tc>
        <w:tc>
          <w:tcPr>
            <w:tcW w:w="3171" w:type="dxa"/>
            <w:vAlign w:val="center"/>
          </w:tcPr>
          <w:p w14:paraId="273F0627" w14:textId="77777777" w:rsidR="00E67EEA" w:rsidRPr="005119BB" w:rsidRDefault="00E67EEA" w:rsidP="007D00AC">
            <w:pPr>
              <w:rPr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Ideal response will…</w:t>
            </w:r>
          </w:p>
        </w:tc>
        <w:tc>
          <w:tcPr>
            <w:tcW w:w="9469" w:type="dxa"/>
            <w:vAlign w:val="center"/>
          </w:tcPr>
          <w:p w14:paraId="37DBDD89" w14:textId="77777777" w:rsidR="00E67EEA" w:rsidRPr="005119BB" w:rsidRDefault="00E67EEA" w:rsidP="007D00AC">
            <w:pPr>
              <w:rPr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Assessment criteria</w:t>
            </w:r>
          </w:p>
        </w:tc>
      </w:tr>
      <w:tr w:rsidR="00E67EEA" w14:paraId="52829DB3" w14:textId="77777777" w:rsidTr="007D00AC">
        <w:tc>
          <w:tcPr>
            <w:tcW w:w="1785" w:type="dxa"/>
            <w:vAlign w:val="center"/>
          </w:tcPr>
          <w:p w14:paraId="7A43420D" w14:textId="77777777" w:rsidR="00E67EEA" w:rsidRPr="005119BB" w:rsidRDefault="00E67EEA" w:rsidP="007D00AC">
            <w:pPr>
              <w:spacing w:after="0" w:line="240" w:lineRule="auto"/>
              <w:ind w:right="357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Phase 1 Scope</w:t>
            </w:r>
          </w:p>
          <w:p w14:paraId="0149D4F4" w14:textId="77777777" w:rsidR="00E67EEA" w:rsidRPr="005119BB" w:rsidRDefault="00E67EEA" w:rsidP="007D00AC">
            <w:pPr>
              <w:spacing w:after="0" w:line="240" w:lineRule="auto"/>
              <w:ind w:right="357"/>
              <w:rPr>
                <w:color w:val="auto"/>
                <w:sz w:val="16"/>
                <w:szCs w:val="16"/>
              </w:rPr>
            </w:pPr>
          </w:p>
          <w:p w14:paraId="087B3B3B" w14:textId="77777777" w:rsidR="00E67EEA" w:rsidRPr="005119BB" w:rsidRDefault="00E67EEA" w:rsidP="007D00AC">
            <w:pPr>
              <w:spacing w:line="0" w:lineRule="atLeas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5119BB">
              <w:rPr>
                <w:color w:val="auto"/>
                <w:sz w:val="16"/>
                <w:szCs w:val="16"/>
              </w:rPr>
              <w:t>0% of available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5119BB">
              <w:rPr>
                <w:color w:val="auto"/>
                <w:sz w:val="16"/>
                <w:szCs w:val="16"/>
              </w:rPr>
              <w:t>score</w:t>
            </w:r>
          </w:p>
        </w:tc>
        <w:tc>
          <w:tcPr>
            <w:tcW w:w="3171" w:type="dxa"/>
            <w:vAlign w:val="center"/>
          </w:tcPr>
          <w:p w14:paraId="7A9C0ED0" w14:textId="77777777" w:rsidR="00E67EEA" w:rsidRPr="00C516BC" w:rsidRDefault="00E67EEA" w:rsidP="007D00AC">
            <w:pPr>
              <w:spacing w:line="0" w:lineRule="atLeast"/>
              <w:rPr>
                <w:sz w:val="16"/>
                <w:szCs w:val="16"/>
              </w:rPr>
            </w:pPr>
            <w:r w:rsidRPr="00C516BC">
              <w:rPr>
                <w:color w:val="auto"/>
                <w:sz w:val="16"/>
                <w:szCs w:val="16"/>
              </w:rPr>
              <w:t xml:space="preserve">• </w:t>
            </w:r>
            <w:r w:rsidRPr="00C516BC">
              <w:rPr>
                <w:sz w:val="16"/>
                <w:szCs w:val="16"/>
              </w:rPr>
              <w:t>Provide the researcher with some experience of being on a nuclear licensed site.</w:t>
            </w:r>
            <w:r>
              <w:rPr>
                <w:sz w:val="16"/>
                <w:szCs w:val="16"/>
              </w:rPr>
              <w:br/>
            </w:r>
            <w:r w:rsidRPr="00C516BC">
              <w:rPr>
                <w:color w:val="auto"/>
                <w:sz w:val="16"/>
                <w:szCs w:val="16"/>
              </w:rPr>
              <w:t>•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C516BC">
              <w:rPr>
                <w:sz w:val="16"/>
                <w:szCs w:val="16"/>
              </w:rPr>
              <w:t>Familiarise the researcher with NNL’s facilities and equipment.</w:t>
            </w:r>
            <w:r>
              <w:rPr>
                <w:sz w:val="16"/>
                <w:szCs w:val="16"/>
              </w:rPr>
              <w:br/>
            </w:r>
            <w:r w:rsidRPr="00C516BC">
              <w:rPr>
                <w:color w:val="auto"/>
                <w:sz w:val="16"/>
                <w:szCs w:val="16"/>
              </w:rPr>
              <w:t>•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C516BC">
              <w:rPr>
                <w:sz w:val="16"/>
                <w:szCs w:val="16"/>
              </w:rPr>
              <w:t>Specify any necessary inspection of sample records, technical reports and</w:t>
            </w:r>
            <w:r>
              <w:rPr>
                <w:sz w:val="16"/>
                <w:szCs w:val="16"/>
              </w:rPr>
              <w:t>/</w:t>
            </w:r>
            <w:r w:rsidRPr="00C516BC">
              <w:rPr>
                <w:sz w:val="16"/>
                <w:szCs w:val="16"/>
              </w:rPr>
              <w:t>or archived material (if feasible) to be undertaken during the visit.</w:t>
            </w:r>
            <w:r>
              <w:rPr>
                <w:sz w:val="16"/>
                <w:szCs w:val="16"/>
              </w:rPr>
              <w:br/>
            </w:r>
            <w:r w:rsidRPr="00C516BC">
              <w:rPr>
                <w:color w:val="auto"/>
                <w:sz w:val="16"/>
                <w:szCs w:val="16"/>
              </w:rPr>
              <w:t xml:space="preserve">• </w:t>
            </w:r>
            <w:r w:rsidRPr="00C516BC">
              <w:rPr>
                <w:sz w:val="16"/>
                <w:szCs w:val="16"/>
              </w:rPr>
              <w:t>Explain how the visit will be used to develop a detailed experimental proposal.</w:t>
            </w:r>
            <w:r>
              <w:rPr>
                <w:sz w:val="16"/>
                <w:szCs w:val="16"/>
              </w:rPr>
              <w:br/>
            </w:r>
            <w:r w:rsidRPr="00C516BC">
              <w:rPr>
                <w:color w:val="auto"/>
                <w:sz w:val="16"/>
                <w:szCs w:val="16"/>
              </w:rPr>
              <w:t>•</w:t>
            </w:r>
            <w:r w:rsidRPr="00C516BC">
              <w:rPr>
                <w:sz w:val="16"/>
                <w:szCs w:val="16"/>
              </w:rPr>
              <w:t xml:space="preserve"> Detail a clear benefit to the researcher.</w:t>
            </w:r>
            <w:r>
              <w:rPr>
                <w:sz w:val="16"/>
                <w:szCs w:val="16"/>
              </w:rPr>
              <w:br/>
            </w:r>
            <w:r w:rsidRPr="00C516BC">
              <w:rPr>
                <w:color w:val="auto"/>
                <w:sz w:val="16"/>
                <w:szCs w:val="16"/>
              </w:rPr>
              <w:t>•</w:t>
            </w:r>
            <w:r>
              <w:rPr>
                <w:color w:val="auto"/>
                <w:sz w:val="16"/>
                <w:szCs w:val="16"/>
              </w:rPr>
              <w:t xml:space="preserve"> Detail a clear benefit to the research.</w:t>
            </w:r>
          </w:p>
        </w:tc>
        <w:tc>
          <w:tcPr>
            <w:tcW w:w="9469" w:type="dxa"/>
            <w:vAlign w:val="center"/>
          </w:tcPr>
          <w:p w14:paraId="4FF138BC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(0) No Evidence or very poor</w:t>
            </w:r>
          </w:p>
          <w:p w14:paraId="741A6D91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The Scope does not involve or benefit from a visit to NNL facilities.</w:t>
            </w:r>
          </w:p>
          <w:p w14:paraId="34EA5BBF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(1) Poor</w:t>
            </w:r>
          </w:p>
          <w:p w14:paraId="1DCE82D5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</w:t>
            </w:r>
            <w:r>
              <w:rPr>
                <w:sz w:val="16"/>
                <w:szCs w:val="16"/>
              </w:rPr>
              <w:t xml:space="preserve"> </w:t>
            </w:r>
            <w:r w:rsidRPr="005119BB">
              <w:rPr>
                <w:color w:val="auto"/>
                <w:sz w:val="16"/>
                <w:szCs w:val="16"/>
              </w:rPr>
              <w:t xml:space="preserve">The </w:t>
            </w:r>
            <w:r>
              <w:rPr>
                <w:color w:val="auto"/>
                <w:sz w:val="16"/>
                <w:szCs w:val="16"/>
              </w:rPr>
              <w:t>Scope</w:t>
            </w:r>
            <w:r w:rsidRPr="005119BB">
              <w:rPr>
                <w:color w:val="auto"/>
                <w:sz w:val="16"/>
                <w:szCs w:val="16"/>
              </w:rPr>
              <w:t xml:space="preserve"> in</w:t>
            </w:r>
            <w:r>
              <w:rPr>
                <w:color w:val="auto"/>
                <w:sz w:val="16"/>
                <w:szCs w:val="16"/>
              </w:rPr>
              <w:t>cludes</w:t>
            </w:r>
            <w:r w:rsidRPr="005119BB">
              <w:rPr>
                <w:color w:val="auto"/>
                <w:sz w:val="16"/>
                <w:szCs w:val="16"/>
              </w:rPr>
              <w:t xml:space="preserve"> a </w:t>
            </w:r>
            <w:r>
              <w:rPr>
                <w:sz w:val="16"/>
                <w:szCs w:val="16"/>
              </w:rPr>
              <w:t>‘</w:t>
            </w:r>
            <w:r w:rsidRPr="005119BB">
              <w:rPr>
                <w:color w:val="auto"/>
                <w:sz w:val="16"/>
                <w:szCs w:val="16"/>
              </w:rPr>
              <w:t>hands in pockets</w:t>
            </w:r>
            <w:r>
              <w:rPr>
                <w:sz w:val="16"/>
                <w:szCs w:val="16"/>
              </w:rPr>
              <w:t>’</w:t>
            </w:r>
            <w:r w:rsidRPr="005119BB">
              <w:rPr>
                <w:color w:val="auto"/>
                <w:sz w:val="16"/>
                <w:szCs w:val="16"/>
              </w:rPr>
              <w:t xml:space="preserve"> visit to a non-active NNL facility as a necessary pre-cursor to future active work.</w:t>
            </w:r>
          </w:p>
          <w:p w14:paraId="167DF40E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(2) Acceptable</w:t>
            </w:r>
          </w:p>
          <w:p w14:paraId="79088C48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119BB">
              <w:rPr>
                <w:color w:val="auto"/>
                <w:sz w:val="16"/>
                <w:szCs w:val="16"/>
              </w:rPr>
              <w:t xml:space="preserve">•The </w:t>
            </w:r>
            <w:r>
              <w:rPr>
                <w:sz w:val="16"/>
                <w:szCs w:val="16"/>
              </w:rPr>
              <w:t>Scope includes a</w:t>
            </w:r>
            <w:r w:rsidRPr="005119BB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‘</w:t>
            </w:r>
            <w:r w:rsidRPr="005119BB">
              <w:rPr>
                <w:color w:val="auto"/>
                <w:sz w:val="16"/>
                <w:szCs w:val="16"/>
              </w:rPr>
              <w:t>hands in pockets</w:t>
            </w:r>
            <w:r>
              <w:rPr>
                <w:sz w:val="16"/>
                <w:szCs w:val="16"/>
              </w:rPr>
              <w:t>’</w:t>
            </w:r>
            <w:r w:rsidRPr="005119BB">
              <w:rPr>
                <w:color w:val="auto"/>
                <w:sz w:val="16"/>
                <w:szCs w:val="16"/>
              </w:rPr>
              <w:t xml:space="preserve"> visit to a</w:t>
            </w:r>
            <w:r>
              <w:rPr>
                <w:color w:val="auto"/>
                <w:sz w:val="16"/>
                <w:szCs w:val="16"/>
              </w:rPr>
              <w:t>n NNL facility on a</w:t>
            </w:r>
            <w:r w:rsidRPr="005119BB">
              <w:rPr>
                <w:color w:val="auto"/>
                <w:sz w:val="16"/>
                <w:szCs w:val="16"/>
              </w:rPr>
              <w:t xml:space="preserve"> nuclear </w:t>
            </w:r>
            <w:r>
              <w:rPr>
                <w:color w:val="auto"/>
                <w:sz w:val="16"/>
                <w:szCs w:val="16"/>
              </w:rPr>
              <w:t xml:space="preserve">licensed </w:t>
            </w:r>
            <w:r w:rsidRPr="005119BB">
              <w:rPr>
                <w:color w:val="auto"/>
                <w:sz w:val="16"/>
                <w:szCs w:val="16"/>
              </w:rPr>
              <w:t xml:space="preserve">site to see the facility and equipment </w:t>
            </w:r>
            <w:r>
              <w:rPr>
                <w:color w:val="auto"/>
                <w:sz w:val="16"/>
                <w:szCs w:val="16"/>
              </w:rPr>
              <w:t xml:space="preserve">and </w:t>
            </w:r>
            <w:r>
              <w:rPr>
                <w:sz w:val="16"/>
                <w:szCs w:val="16"/>
              </w:rPr>
              <w:t>to discuss projects with SMEs</w:t>
            </w:r>
            <w:r w:rsidRPr="005119BB">
              <w:rPr>
                <w:color w:val="auto"/>
                <w:sz w:val="16"/>
                <w:szCs w:val="16"/>
              </w:rPr>
              <w:t xml:space="preserve"> in order to write a detailed experimental proposal for future active work.</w:t>
            </w:r>
            <w:r>
              <w:rPr>
                <w:sz w:val="16"/>
                <w:szCs w:val="16"/>
              </w:rPr>
              <w:t xml:space="preserve"> The proposal does not detail a clear benefit to the researcher.</w:t>
            </w:r>
          </w:p>
          <w:p w14:paraId="57FAA622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(3) Good</w:t>
            </w:r>
          </w:p>
          <w:p w14:paraId="45C4497B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 xml:space="preserve">• The </w:t>
            </w:r>
            <w:r>
              <w:rPr>
                <w:sz w:val="16"/>
                <w:szCs w:val="16"/>
              </w:rPr>
              <w:t>Scope includes a</w:t>
            </w:r>
            <w:r w:rsidRPr="005119BB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‘</w:t>
            </w:r>
            <w:r w:rsidRPr="005119BB">
              <w:rPr>
                <w:color w:val="auto"/>
                <w:sz w:val="16"/>
                <w:szCs w:val="16"/>
              </w:rPr>
              <w:t>hands in pockets</w:t>
            </w:r>
            <w:r>
              <w:rPr>
                <w:sz w:val="16"/>
                <w:szCs w:val="16"/>
              </w:rPr>
              <w:t>’</w:t>
            </w:r>
            <w:r w:rsidRPr="005119BB">
              <w:rPr>
                <w:color w:val="auto"/>
                <w:sz w:val="16"/>
                <w:szCs w:val="16"/>
              </w:rPr>
              <w:t xml:space="preserve"> visit to a</w:t>
            </w:r>
            <w:r>
              <w:rPr>
                <w:color w:val="auto"/>
                <w:sz w:val="16"/>
                <w:szCs w:val="16"/>
              </w:rPr>
              <w:t>n NNL facility on a</w:t>
            </w:r>
            <w:r w:rsidRPr="005119BB">
              <w:rPr>
                <w:color w:val="auto"/>
                <w:sz w:val="16"/>
                <w:szCs w:val="16"/>
              </w:rPr>
              <w:t xml:space="preserve"> nuclear </w:t>
            </w:r>
            <w:r>
              <w:rPr>
                <w:color w:val="auto"/>
                <w:sz w:val="16"/>
                <w:szCs w:val="16"/>
              </w:rPr>
              <w:t xml:space="preserve">licensed </w:t>
            </w:r>
            <w:r w:rsidRPr="005119BB">
              <w:rPr>
                <w:color w:val="auto"/>
                <w:sz w:val="16"/>
                <w:szCs w:val="16"/>
              </w:rPr>
              <w:t xml:space="preserve">site to see the facility and equipment </w:t>
            </w:r>
            <w:r>
              <w:rPr>
                <w:color w:val="auto"/>
                <w:sz w:val="16"/>
                <w:szCs w:val="16"/>
              </w:rPr>
              <w:t xml:space="preserve">and </w:t>
            </w:r>
            <w:r>
              <w:rPr>
                <w:sz w:val="16"/>
                <w:szCs w:val="16"/>
              </w:rPr>
              <w:t>to discuss projects with SMEs</w:t>
            </w:r>
            <w:r w:rsidRPr="005119BB">
              <w:rPr>
                <w:color w:val="auto"/>
                <w:sz w:val="16"/>
                <w:szCs w:val="16"/>
              </w:rPr>
              <w:t xml:space="preserve"> in order to write a detailed experimental proposal for future active work.</w:t>
            </w:r>
            <w:r>
              <w:rPr>
                <w:sz w:val="16"/>
                <w:szCs w:val="16"/>
              </w:rPr>
              <w:t xml:space="preserve"> The proposal details a clear benefit to the researcher.</w:t>
            </w:r>
          </w:p>
          <w:p w14:paraId="1643D970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(4) Excellent</w:t>
            </w:r>
          </w:p>
          <w:p w14:paraId="43F96ACA" w14:textId="77777777" w:rsidR="00E67EEA" w:rsidRPr="00C07BC8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 xml:space="preserve">• The </w:t>
            </w:r>
            <w:r>
              <w:rPr>
                <w:sz w:val="16"/>
                <w:szCs w:val="16"/>
              </w:rPr>
              <w:t>Scope includes a</w:t>
            </w:r>
            <w:r w:rsidRPr="005119BB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‘</w:t>
            </w:r>
            <w:r w:rsidRPr="005119BB">
              <w:rPr>
                <w:color w:val="auto"/>
                <w:sz w:val="16"/>
                <w:szCs w:val="16"/>
              </w:rPr>
              <w:t>hands in pockets</w:t>
            </w:r>
            <w:r>
              <w:rPr>
                <w:sz w:val="16"/>
                <w:szCs w:val="16"/>
              </w:rPr>
              <w:t>’</w:t>
            </w:r>
            <w:r w:rsidRPr="005119BB">
              <w:rPr>
                <w:color w:val="auto"/>
                <w:sz w:val="16"/>
                <w:szCs w:val="16"/>
              </w:rPr>
              <w:t xml:space="preserve"> visit to a</w:t>
            </w:r>
            <w:r>
              <w:rPr>
                <w:color w:val="auto"/>
                <w:sz w:val="16"/>
                <w:szCs w:val="16"/>
              </w:rPr>
              <w:t>n NNL facility on a</w:t>
            </w:r>
            <w:r w:rsidRPr="005119BB">
              <w:rPr>
                <w:color w:val="auto"/>
                <w:sz w:val="16"/>
                <w:szCs w:val="16"/>
              </w:rPr>
              <w:t xml:space="preserve"> nuclear </w:t>
            </w:r>
            <w:r>
              <w:rPr>
                <w:color w:val="auto"/>
                <w:sz w:val="16"/>
                <w:szCs w:val="16"/>
              </w:rPr>
              <w:t xml:space="preserve">licensed </w:t>
            </w:r>
            <w:r w:rsidRPr="005119BB">
              <w:rPr>
                <w:color w:val="auto"/>
                <w:sz w:val="16"/>
                <w:szCs w:val="16"/>
              </w:rPr>
              <w:t xml:space="preserve">site to see the facility and equipment </w:t>
            </w:r>
            <w:r>
              <w:rPr>
                <w:color w:val="auto"/>
                <w:sz w:val="16"/>
                <w:szCs w:val="16"/>
              </w:rPr>
              <w:t xml:space="preserve">and </w:t>
            </w:r>
            <w:r>
              <w:rPr>
                <w:sz w:val="16"/>
                <w:szCs w:val="16"/>
              </w:rPr>
              <w:t>to discuss projects with SMEs</w:t>
            </w:r>
            <w:r w:rsidRPr="005119BB">
              <w:rPr>
                <w:color w:val="auto"/>
                <w:sz w:val="16"/>
                <w:szCs w:val="16"/>
              </w:rPr>
              <w:t xml:space="preserve"> in order to write a detailed experimental proposal for future active work. </w:t>
            </w:r>
            <w:r>
              <w:rPr>
                <w:sz w:val="16"/>
                <w:szCs w:val="16"/>
              </w:rPr>
              <w:t xml:space="preserve">In addition, the work requires the </w:t>
            </w:r>
            <w:r w:rsidRPr="005119BB">
              <w:rPr>
                <w:color w:val="auto"/>
                <w:sz w:val="16"/>
                <w:szCs w:val="16"/>
              </w:rPr>
              <w:t xml:space="preserve">retrieval of </w:t>
            </w:r>
            <w:r>
              <w:rPr>
                <w:color w:val="auto"/>
                <w:sz w:val="16"/>
                <w:szCs w:val="16"/>
              </w:rPr>
              <w:t xml:space="preserve">samples, </w:t>
            </w:r>
            <w:r w:rsidRPr="005119BB">
              <w:rPr>
                <w:color w:val="auto"/>
                <w:sz w:val="16"/>
                <w:szCs w:val="16"/>
              </w:rPr>
              <w:t>sample records and</w:t>
            </w:r>
            <w:r>
              <w:rPr>
                <w:color w:val="auto"/>
                <w:sz w:val="16"/>
                <w:szCs w:val="16"/>
              </w:rPr>
              <w:t>/</w:t>
            </w:r>
            <w:r w:rsidRPr="005119BB">
              <w:rPr>
                <w:color w:val="auto"/>
                <w:sz w:val="16"/>
                <w:szCs w:val="16"/>
              </w:rPr>
              <w:t>or technical reports for inspection</w:t>
            </w:r>
            <w:r>
              <w:rPr>
                <w:sz w:val="16"/>
                <w:szCs w:val="16"/>
              </w:rPr>
              <w:t>. The proposal details a clear benefit to the researcher and the research.</w:t>
            </w:r>
          </w:p>
        </w:tc>
      </w:tr>
      <w:tr w:rsidR="00E67EEA" w14:paraId="6FF612A1" w14:textId="77777777" w:rsidTr="007D00AC"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77E8BF74" w14:textId="77777777" w:rsidR="00E67EEA" w:rsidRDefault="00E67EEA" w:rsidP="007D00AC">
            <w:pPr>
              <w:spacing w:after="0" w:line="240" w:lineRule="auto"/>
              <w:ind w:right="35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1" w:type="dxa"/>
            <w:shd w:val="clear" w:color="auto" w:fill="D9D9D9" w:themeFill="background1" w:themeFillShade="D9"/>
            <w:vAlign w:val="center"/>
          </w:tcPr>
          <w:p w14:paraId="3705C6C4" w14:textId="77777777" w:rsidR="00E67EEA" w:rsidRPr="00C516BC" w:rsidRDefault="00E67EEA" w:rsidP="007D00AC">
            <w:pPr>
              <w:spacing w:line="0" w:lineRule="atLeast"/>
              <w:rPr>
                <w:color w:val="auto"/>
                <w:sz w:val="16"/>
                <w:szCs w:val="16"/>
              </w:rPr>
            </w:pPr>
          </w:p>
        </w:tc>
        <w:tc>
          <w:tcPr>
            <w:tcW w:w="9469" w:type="dxa"/>
            <w:shd w:val="clear" w:color="auto" w:fill="D9D9D9" w:themeFill="background1" w:themeFillShade="D9"/>
            <w:vAlign w:val="center"/>
          </w:tcPr>
          <w:p w14:paraId="73A73055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E67EEA" w14:paraId="61D3E290" w14:textId="77777777" w:rsidTr="007D00AC">
        <w:tc>
          <w:tcPr>
            <w:tcW w:w="1785" w:type="dxa"/>
            <w:vAlign w:val="center"/>
          </w:tcPr>
          <w:p w14:paraId="4E359E1A" w14:textId="34227A0F" w:rsidR="00E67EEA" w:rsidRPr="005119BB" w:rsidRDefault="00E67EEA" w:rsidP="007D00AC">
            <w:pPr>
              <w:spacing w:after="0" w:line="240" w:lineRule="auto"/>
              <w:ind w:right="357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Phase 2 Scope - </w:t>
            </w:r>
            <w:r w:rsidRPr="005119BB">
              <w:rPr>
                <w:b/>
                <w:bCs/>
                <w:color w:val="auto"/>
                <w:sz w:val="16"/>
                <w:szCs w:val="16"/>
              </w:rPr>
              <w:t>Relevance to the</w:t>
            </w:r>
            <w:r w:rsidRPr="005119BB">
              <w:rPr>
                <w:b/>
                <w:bCs/>
                <w:color w:val="0000FF"/>
                <w:sz w:val="16"/>
                <w:szCs w:val="16"/>
                <w:u w:val="single"/>
              </w:rPr>
              <w:t xml:space="preserve"> ARC</w:t>
            </w:r>
            <w:r w:rsidRPr="005119BB">
              <w:rPr>
                <w:b/>
                <w:bCs/>
                <w:color w:val="auto"/>
                <w:sz w:val="16"/>
                <w:szCs w:val="16"/>
              </w:rPr>
              <w:t xml:space="preserve"> and/or </w:t>
            </w:r>
            <w:hyperlink r:id="rId18" w:history="1">
              <w:r w:rsidRPr="005119BB">
                <w:rPr>
                  <w:rStyle w:val="Hyperlink"/>
                  <w:b/>
                  <w:bCs/>
                  <w:sz w:val="16"/>
                  <w:szCs w:val="16"/>
                </w:rPr>
                <w:t>NDA mission</w:t>
              </w:r>
            </w:hyperlink>
            <w:r w:rsidRPr="005119BB">
              <w:rPr>
                <w:b/>
                <w:bCs/>
                <w:color w:val="auto"/>
                <w:sz w:val="16"/>
                <w:szCs w:val="16"/>
              </w:rPr>
              <w:t xml:space="preserve"> and associated </w:t>
            </w:r>
            <w:hyperlink r:id="rId19" w:history="1">
              <w:r w:rsidRPr="005119BB">
                <w:rPr>
                  <w:rStyle w:val="Hyperlink"/>
                  <w:b/>
                  <w:bCs/>
                  <w:sz w:val="16"/>
                  <w:szCs w:val="16"/>
                </w:rPr>
                <w:t>strategy</w:t>
              </w:r>
            </w:hyperlink>
          </w:p>
          <w:p w14:paraId="79FF2FC5" w14:textId="77777777" w:rsidR="00E67EEA" w:rsidRPr="005119BB" w:rsidRDefault="00E67EEA" w:rsidP="007D00AC">
            <w:pPr>
              <w:spacing w:after="0" w:line="240" w:lineRule="auto"/>
              <w:ind w:right="357"/>
              <w:rPr>
                <w:b/>
                <w:bCs/>
                <w:color w:val="auto"/>
                <w:sz w:val="16"/>
                <w:szCs w:val="16"/>
              </w:rPr>
            </w:pPr>
          </w:p>
          <w:p w14:paraId="4DD8A116" w14:textId="77777777" w:rsidR="00E67EEA" w:rsidRPr="005119BB" w:rsidRDefault="00E67EEA" w:rsidP="007D00AC">
            <w:pPr>
              <w:spacing w:after="0" w:line="240" w:lineRule="auto"/>
              <w:ind w:right="357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Pr="005119BB">
              <w:rPr>
                <w:color w:val="auto"/>
                <w:sz w:val="16"/>
                <w:szCs w:val="16"/>
              </w:rPr>
              <w:t>% of available score</w:t>
            </w:r>
          </w:p>
        </w:tc>
        <w:tc>
          <w:tcPr>
            <w:tcW w:w="3171" w:type="dxa"/>
            <w:vAlign w:val="center"/>
          </w:tcPr>
          <w:p w14:paraId="0AA8A109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 Refer to specific challenges on ARC and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5119BB">
              <w:rPr>
                <w:color w:val="auto"/>
                <w:sz w:val="16"/>
                <w:szCs w:val="16"/>
              </w:rPr>
              <w:t>or NDA sites that exist now or are likely to become issues in the future with examples from one or more ARC and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5119BB">
              <w:rPr>
                <w:color w:val="auto"/>
                <w:sz w:val="16"/>
                <w:szCs w:val="16"/>
              </w:rPr>
              <w:t>or NDA sites.</w:t>
            </w:r>
          </w:p>
          <w:p w14:paraId="02369A29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 The response will describe the gap in the current understanding/knowledge base that the work will address and demonstrate understanding of the challenge and the sites/process/technologies it relates to.</w:t>
            </w:r>
          </w:p>
          <w:p w14:paraId="03C4B9BD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lastRenderedPageBreak/>
              <w:t>• Describe how the proposed research relates to those problems and will tackle them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5119BB">
              <w:rPr>
                <w:color w:val="auto"/>
                <w:sz w:val="16"/>
                <w:szCs w:val="16"/>
              </w:rPr>
              <w:t>increase understanding of them/contribute to or produce an alternative tool or technique for dealing with them.</w:t>
            </w:r>
          </w:p>
          <w:p w14:paraId="2D164CE6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 xml:space="preserve">• Describe how the work is novel and/or builds upon previous work or experience of the </w:t>
            </w:r>
            <w:r>
              <w:rPr>
                <w:color w:val="auto"/>
                <w:sz w:val="16"/>
                <w:szCs w:val="16"/>
              </w:rPr>
              <w:t>applicants(s).</w:t>
            </w:r>
          </w:p>
          <w:p w14:paraId="4B90D7BB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Applicants who have not previously worked with the ARC and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5119BB">
              <w:rPr>
                <w:color w:val="auto"/>
                <w:sz w:val="16"/>
                <w:szCs w:val="16"/>
              </w:rPr>
              <w:t>or the NDA or with partners supporting the NDA mission are advised to seek support from industry experts to help complete this section.</w:t>
            </w:r>
          </w:p>
          <w:p w14:paraId="0EB0F6C4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9469" w:type="dxa"/>
            <w:vAlign w:val="center"/>
          </w:tcPr>
          <w:p w14:paraId="35F7867C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lastRenderedPageBreak/>
              <w:t>(0) No Evidence or very poor</w:t>
            </w:r>
          </w:p>
          <w:p w14:paraId="73EF0F3F" w14:textId="2CB71D7C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 xml:space="preserve">• Response does not answer the specific question or provides no detail of how the active work relates to the ARC and/or </w:t>
            </w:r>
            <w:hyperlink r:id="rId20" w:history="1">
              <w:r w:rsidRPr="005119BB">
                <w:rPr>
                  <w:rStyle w:val="Hyperlink"/>
                  <w:sz w:val="16"/>
                  <w:szCs w:val="16"/>
                </w:rPr>
                <w:t>NDA’s mission</w:t>
              </w:r>
            </w:hyperlink>
            <w:r w:rsidRPr="005119BB">
              <w:rPr>
                <w:color w:val="auto"/>
                <w:sz w:val="16"/>
                <w:szCs w:val="16"/>
              </w:rPr>
              <w:t xml:space="preserve"> and associated </w:t>
            </w:r>
            <w:hyperlink r:id="rId21" w:history="1">
              <w:r w:rsidRPr="005119BB">
                <w:rPr>
                  <w:rStyle w:val="Hyperlink"/>
                  <w:sz w:val="16"/>
                  <w:szCs w:val="16"/>
                </w:rPr>
                <w:t>strategy</w:t>
              </w:r>
            </w:hyperlink>
            <w:r w:rsidRPr="005119BB">
              <w:rPr>
                <w:color w:val="auto"/>
                <w:sz w:val="16"/>
                <w:szCs w:val="16"/>
              </w:rPr>
              <w:t>.</w:t>
            </w:r>
          </w:p>
          <w:p w14:paraId="3528D9AD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(1) Poor</w:t>
            </w:r>
          </w:p>
          <w:p w14:paraId="7B338A00" w14:textId="7B4ABF3C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 xml:space="preserve">• The response does not clarify how this proposal is relevant to the ARC and/or </w:t>
            </w:r>
            <w:hyperlink r:id="rId22" w:history="1">
              <w:r w:rsidRPr="005119BB">
                <w:rPr>
                  <w:rStyle w:val="Hyperlink"/>
                  <w:sz w:val="16"/>
                  <w:szCs w:val="16"/>
                </w:rPr>
                <w:t>NDA’s mission</w:t>
              </w:r>
            </w:hyperlink>
            <w:r w:rsidRPr="005119BB">
              <w:rPr>
                <w:color w:val="auto"/>
                <w:sz w:val="16"/>
                <w:szCs w:val="16"/>
              </w:rPr>
              <w:t xml:space="preserve"> and associated </w:t>
            </w:r>
            <w:hyperlink r:id="rId23" w:history="1">
              <w:r w:rsidRPr="005119BB">
                <w:rPr>
                  <w:rStyle w:val="Hyperlink"/>
                  <w:sz w:val="16"/>
                  <w:szCs w:val="16"/>
                </w:rPr>
                <w:t>strategy</w:t>
              </w:r>
            </w:hyperlink>
            <w:r w:rsidRPr="005119BB">
              <w:rPr>
                <w:rStyle w:val="Hyperlink"/>
                <w:sz w:val="16"/>
                <w:szCs w:val="16"/>
              </w:rPr>
              <w:t>.</w:t>
            </w:r>
          </w:p>
          <w:p w14:paraId="03421F22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 The objectives are not stated or are unclear.</w:t>
            </w:r>
          </w:p>
          <w:p w14:paraId="1AB11C04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 The response is unclear with respect to the methodology that is to be employed and/or is unclear as to how the response builds on prior research.</w:t>
            </w:r>
          </w:p>
          <w:p w14:paraId="178C95EE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(2) Acceptable</w:t>
            </w:r>
          </w:p>
          <w:p w14:paraId="07609917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 The objectives of the project have been defined.</w:t>
            </w:r>
          </w:p>
          <w:p w14:paraId="1FDDC1BA" w14:textId="60ECF265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 The response provides an explanation of how this is relevant to the ARC and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5119BB">
              <w:rPr>
                <w:color w:val="auto"/>
                <w:sz w:val="16"/>
                <w:szCs w:val="16"/>
              </w:rPr>
              <w:t>or NDA’s mission</w:t>
            </w:r>
            <w:r w:rsidRPr="005119BB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 </w:t>
            </w:r>
            <w:r w:rsidRPr="005119BB">
              <w:rPr>
                <w:color w:val="auto"/>
                <w:sz w:val="16"/>
                <w:szCs w:val="16"/>
              </w:rPr>
              <w:t xml:space="preserve">and associated </w:t>
            </w:r>
            <w:hyperlink r:id="rId24" w:history="1">
              <w:r w:rsidRPr="005119BB">
                <w:rPr>
                  <w:rStyle w:val="Hyperlink"/>
                  <w:sz w:val="16"/>
                  <w:szCs w:val="16"/>
                </w:rPr>
                <w:t>strategy</w:t>
              </w:r>
            </w:hyperlink>
            <w:r w:rsidRPr="005119BB">
              <w:rPr>
                <w:color w:val="auto"/>
                <w:sz w:val="16"/>
                <w:szCs w:val="16"/>
              </w:rPr>
              <w:t xml:space="preserve">, but may lack specific examples of where knowledge gained could be applied in support of an ARC and/or </w:t>
            </w:r>
            <w:hyperlink r:id="rId25" w:history="1">
              <w:r w:rsidRPr="005119BB">
                <w:rPr>
                  <w:rStyle w:val="Hyperlink"/>
                  <w:sz w:val="16"/>
                  <w:szCs w:val="16"/>
                </w:rPr>
                <w:t>NDA strategic outcome</w:t>
              </w:r>
            </w:hyperlink>
            <w:r w:rsidRPr="005119BB">
              <w:rPr>
                <w:color w:val="auto"/>
                <w:sz w:val="16"/>
                <w:szCs w:val="16"/>
              </w:rPr>
              <w:t>.</w:t>
            </w:r>
          </w:p>
          <w:p w14:paraId="195DC328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lastRenderedPageBreak/>
              <w:t>• The response describes the methodology to be employed but may lack detail on why that methodology is appropriate and/or be unclear as to how the response builds on prior research.</w:t>
            </w:r>
          </w:p>
          <w:p w14:paraId="3D148D0E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(3) Good</w:t>
            </w:r>
          </w:p>
          <w:p w14:paraId="58741C6A" w14:textId="34DEB6B1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 xml:space="preserve">• The proposed active research shows a clear link with a problem statement or challenge supporting a </w:t>
            </w:r>
            <w:hyperlink r:id="rId26" w:history="1">
              <w:r w:rsidRPr="005119BB">
                <w:rPr>
                  <w:rStyle w:val="Hyperlink"/>
                  <w:sz w:val="16"/>
                  <w:szCs w:val="16"/>
                </w:rPr>
                <w:t>strategic</w:t>
              </w:r>
            </w:hyperlink>
            <w:r w:rsidRPr="005119BB">
              <w:rPr>
                <w:color w:val="auto"/>
                <w:sz w:val="16"/>
                <w:szCs w:val="16"/>
              </w:rPr>
              <w:t xml:space="preserve"> outcome within the ARC and</w:t>
            </w:r>
            <w:r>
              <w:rPr>
                <w:color w:val="auto"/>
                <w:sz w:val="16"/>
                <w:szCs w:val="16"/>
              </w:rPr>
              <w:t>/</w:t>
            </w:r>
            <w:r w:rsidRPr="005119BB">
              <w:rPr>
                <w:color w:val="auto"/>
                <w:sz w:val="16"/>
                <w:szCs w:val="16"/>
              </w:rPr>
              <w:t xml:space="preserve">or </w:t>
            </w:r>
            <w:hyperlink r:id="rId27" w:history="1">
              <w:r w:rsidRPr="005119BB">
                <w:rPr>
                  <w:rStyle w:val="Hyperlink"/>
                  <w:sz w:val="16"/>
                  <w:szCs w:val="16"/>
                </w:rPr>
                <w:t>NDA’s mission</w:t>
              </w:r>
            </w:hyperlink>
            <w:r w:rsidRPr="005119BB">
              <w:rPr>
                <w:color w:val="auto"/>
                <w:sz w:val="16"/>
                <w:szCs w:val="16"/>
              </w:rPr>
              <w:t>, building on prior research where appropriate.</w:t>
            </w:r>
          </w:p>
          <w:p w14:paraId="7972EF89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 The response provides some supporting evidence of how the research meets the challenge and/or includes credible examples of where the research could be applicable across the ARC and/or NDA group.</w:t>
            </w:r>
          </w:p>
          <w:p w14:paraId="495C6397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b/>
                <w:bCs/>
                <w:color w:val="auto"/>
                <w:sz w:val="16"/>
                <w:szCs w:val="16"/>
              </w:rPr>
              <w:t>(4) Excellent</w:t>
            </w:r>
          </w:p>
          <w:p w14:paraId="78656567" w14:textId="1145F2AD" w:rsidR="00E67EEA" w:rsidRPr="00397A0F" w:rsidRDefault="00E67EEA" w:rsidP="007D00AC">
            <w:pPr>
              <w:spacing w:after="0" w:line="240" w:lineRule="auto"/>
              <w:rPr>
                <w:color w:val="0000FF" w:themeColor="hyperlink"/>
                <w:sz w:val="16"/>
                <w:szCs w:val="16"/>
                <w:u w:val="single"/>
              </w:rPr>
            </w:pPr>
            <w:r w:rsidRPr="005119BB">
              <w:rPr>
                <w:color w:val="auto"/>
                <w:sz w:val="16"/>
                <w:szCs w:val="16"/>
              </w:rPr>
              <w:t xml:space="preserve">• The proposed research topic shows a strong connection with the ARC and/or </w:t>
            </w:r>
            <w:hyperlink r:id="rId28" w:history="1">
              <w:r w:rsidRPr="005119BB">
                <w:rPr>
                  <w:rStyle w:val="Hyperlink"/>
                  <w:sz w:val="16"/>
                  <w:szCs w:val="16"/>
                </w:rPr>
                <w:t>NDA strategy</w:t>
              </w:r>
            </w:hyperlink>
            <w:r w:rsidRPr="005119BB">
              <w:rPr>
                <w:color w:val="auto"/>
                <w:sz w:val="16"/>
                <w:szCs w:val="16"/>
              </w:rPr>
              <w:t xml:space="preserve"> and an existing or future research challenge </w:t>
            </w:r>
            <w:r>
              <w:rPr>
                <w:color w:val="auto"/>
                <w:sz w:val="16"/>
                <w:szCs w:val="16"/>
              </w:rPr>
              <w:t>as well as an</w:t>
            </w:r>
            <w:r w:rsidRPr="005119BB">
              <w:rPr>
                <w:color w:val="auto"/>
                <w:sz w:val="16"/>
                <w:szCs w:val="16"/>
              </w:rPr>
              <w:t xml:space="preserve"> ARC and/or </w:t>
            </w:r>
            <w:hyperlink r:id="rId29" w:history="1">
              <w:r w:rsidRPr="005119BB">
                <w:rPr>
                  <w:rStyle w:val="Hyperlink"/>
                  <w:sz w:val="16"/>
                  <w:szCs w:val="16"/>
                </w:rPr>
                <w:t>NDA strategic outcome</w:t>
              </w:r>
            </w:hyperlink>
            <w:r>
              <w:rPr>
                <w:rStyle w:val="Hyperlink"/>
                <w:sz w:val="16"/>
                <w:szCs w:val="16"/>
              </w:rPr>
              <w:t xml:space="preserve">. </w:t>
            </w:r>
            <w:r w:rsidRPr="003E5E09">
              <w:rPr>
                <w:color w:val="auto"/>
                <w:sz w:val="16"/>
                <w:szCs w:val="16"/>
              </w:rPr>
              <w:t>The proposed research</w:t>
            </w:r>
            <w:r w:rsidRPr="005119BB">
              <w:rPr>
                <w:color w:val="auto"/>
                <w:sz w:val="16"/>
                <w:szCs w:val="16"/>
              </w:rPr>
              <w:t xml:space="preserve"> shows insight into the decommissioning challenge that goes beyond that purely communicated in published materials from ARC and/or NDA.</w:t>
            </w:r>
          </w:p>
          <w:p w14:paraId="64F0208B" w14:textId="77777777" w:rsidR="00E67EEA" w:rsidRPr="005119BB" w:rsidRDefault="00E67EEA" w:rsidP="007D00AC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 The response makes clear the link to prior research, so the technical credibility of the research is soundly established.</w:t>
            </w:r>
          </w:p>
          <w:p w14:paraId="6B1D65B6" w14:textId="77777777" w:rsidR="00E67EEA" w:rsidRPr="005119BB" w:rsidRDefault="00E67EEA" w:rsidP="007D00AC">
            <w:pPr>
              <w:spacing w:after="0" w:line="240" w:lineRule="auto"/>
              <w:rPr>
                <w:b/>
                <w:bCs/>
                <w:color w:val="auto"/>
                <w:sz w:val="16"/>
                <w:szCs w:val="16"/>
              </w:rPr>
            </w:pPr>
            <w:r w:rsidRPr="005119BB">
              <w:rPr>
                <w:color w:val="auto"/>
                <w:sz w:val="16"/>
                <w:szCs w:val="16"/>
              </w:rPr>
              <w:t>• The benefits of undertaking the active experiments are clearly defined with credible examples of application and how it will help the ARC and/or NDA to achieve its mission faster, cheaper or safer.</w:t>
            </w:r>
          </w:p>
        </w:tc>
      </w:tr>
    </w:tbl>
    <w:p w14:paraId="210C408A" w14:textId="77777777" w:rsidR="0064392E" w:rsidRPr="00345781" w:rsidRDefault="0064392E" w:rsidP="00345781">
      <w:pPr>
        <w:tabs>
          <w:tab w:val="left" w:pos="1440"/>
        </w:tabs>
      </w:pPr>
    </w:p>
    <w:sectPr w:rsidR="0064392E" w:rsidRPr="00345781" w:rsidSect="00E267DE">
      <w:headerReference w:type="default" r:id="rId30"/>
      <w:footerReference w:type="default" r:id="rId31"/>
      <w:pgSz w:w="16838" w:h="11906" w:orient="landscape"/>
      <w:pgMar w:top="1004" w:right="1520" w:bottom="1440" w:left="132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5306D" w14:textId="77777777" w:rsidR="00345781" w:rsidRDefault="00345781" w:rsidP="00F5349A">
      <w:pPr>
        <w:spacing w:line="240" w:lineRule="auto"/>
      </w:pPr>
      <w:r>
        <w:separator/>
      </w:r>
    </w:p>
  </w:endnote>
  <w:endnote w:type="continuationSeparator" w:id="0">
    <w:p w14:paraId="28D6F284" w14:textId="77777777" w:rsidR="00345781" w:rsidRDefault="00345781" w:rsidP="00F53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2" w:name="_Hlk173398713" w:displacedByCustomXml="next"/>
  <w:bookmarkStart w:id="13" w:name="_Hlk173398712" w:displacedByCustomXml="next"/>
  <w:bookmarkStart w:id="14" w:name="_Hlk173398697" w:displacedByCustomXml="next"/>
  <w:bookmarkStart w:id="15" w:name="_Hlk173398696" w:displacedByCustomXml="next"/>
  <w:bookmarkStart w:id="16" w:name="_Hlk173398679" w:displacedByCustomXml="next"/>
  <w:bookmarkStart w:id="17" w:name="_Hlk173398678" w:displacedByCustomXml="next"/>
  <w:sdt>
    <w:sdtPr>
      <w:alias w:val="ImmutableFooter"/>
      <w:id w:val="231102013"/>
    </w:sdtPr>
    <w:sdtEndPr/>
    <w:sdtContent>
      <w:tbl>
        <w:tblPr>
          <w:tblStyle w:val="TableGrid"/>
          <w:tblW w:w="119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04" w:type="dxa"/>
            <w:right w:w="567" w:type="dxa"/>
          </w:tblCellMar>
          <w:tblLook w:val="04A0" w:firstRow="1" w:lastRow="0" w:firstColumn="1" w:lastColumn="0" w:noHBand="0" w:noVBand="1"/>
        </w:tblPr>
        <w:tblGrid>
          <w:gridCol w:w="8227"/>
          <w:gridCol w:w="3679"/>
        </w:tblGrid>
        <w:tr w:rsidR="00522CB7" w14:paraId="20AB8538" w14:textId="77777777" w:rsidTr="00522CB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rHeight w:val="680"/>
          </w:trPr>
          <w:tc>
            <w:tcPr>
              <w:tcW w:w="3455" w:type="pct"/>
            </w:tcPr>
            <w:p w14:paraId="36EF4FCA" w14:textId="1735F3B2" w:rsidR="00522CB7" w:rsidRDefault="005D6AD3">
              <w:pPr>
                <w:pStyle w:val="NormalLayout-NNL"/>
                <w:spacing w:before="140"/>
              </w:pP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DocumentClassificationDescriptorPart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</w:p>
          </w:tc>
          <w:tc>
            <w:tcPr>
              <w:tcW w:w="1545" w:type="pct"/>
            </w:tcPr>
            <w:p w14:paraId="15D4D2E6" w14:textId="2CEF8FE8" w:rsidR="00522CB7" w:rsidRDefault="005D6AD3">
              <w:pPr>
                <w:pStyle w:val="NormalLayout-NNL"/>
                <w:spacing w:before="140"/>
                <w:jc w:val="right"/>
              </w:pP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>DOCPROPERTY DocumentDraftStatus \* Upper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</w:p>
          </w:tc>
        </w:tr>
        <w:tr w:rsidR="00522CB7" w14:paraId="163BB08B" w14:textId="77777777" w:rsidTr="00522CB7">
          <w:tc>
            <w:tcPr>
              <w:tcW w:w="5000" w:type="pct"/>
              <w:gridSpan w:val="2"/>
            </w:tcPr>
            <w:p w14:paraId="6F2269A4" w14:textId="77777777" w:rsidR="00522CB7" w:rsidRDefault="005D6AD3">
              <w:pPr>
                <w:pStyle w:val="NormalLayout-NNL"/>
              </w:pPr>
              <w:r>
                <w:rPr>
                  <w:noProof/>
                  <w:color w:val="00457C"/>
                  <w:sz w:val="16"/>
                  <w:szCs w:val="16"/>
                  <w:lang w:eastAsia="en-GB"/>
                </w:rPr>
                <mc:AlternateContent>
                  <mc:Choice Requires="wpc">
                    <w:drawing>
                      <wp:inline distT="0" distB="0" distL="0" distR="0" wp14:anchorId="02A6C35C" wp14:editId="52A155FF">
                        <wp:extent cx="6562725" cy="169400"/>
                        <wp:effectExtent l="0" t="0" r="9525" b="2540"/>
                        <wp:docPr id="4" name="Canvas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Canvas">
                            <wpc:wpc>
                              <wpc:bg/>
                              <wpc:whole/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0" y="72000"/>
                                    <a:ext cx="649072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Oval 9"/>
                                <wps:cNvSpPr/>
                                <wps:spPr>
                                  <a:xfrm>
                                    <a:off x="6418725" y="0"/>
                                    <a:ext cx="144000" cy="14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25400" cap="flat" cmpd="sng" algn="ctr">
                                        <a:solidFill>
                                          <a:schemeClr val="accent1">
                                            <a:shade val="50000"/>
                                          </a:schemeClr>
                                        </a:solidFill>
                                        <a:prstDash val="solid"/>
                                      </a14:hiddenLine>
                                    </a:ext>
                                  </a:extLst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c:wpc>
                          </a:graphicData>
                        </a:graphic>
                      </wp:inline>
                    </w:drawing>
                  </mc:Choice>
                  <mc:Fallback>
                    <w:pict>
                      <v:group w14:anchorId="2914E18D" id="Canvas 4" o:spid="_x0000_s1026" editas="canvas" style="width:516.75pt;height:13.35pt;mso-position-horizontal-relative:char;mso-position-vertical-relative:line" coordsize="65627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27" type="#_x0000_t75" style="position:absolute;width:65627;height:1689;visibility:visible;mso-wrap-style:square">
                          <v:fill o:detectmouseclick="t"/>
                          <v:path o:connecttype="none"/>
                        </v:shape>
                        <v:line id="Straight Connector 8" o:spid="_x0000_s1028" style="position:absolute;visibility:visible;mso-wrap-style:square" from="0,720" to="64907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004175 [3044]"/>
                        <v:oval id="Oval 9" o:spid="_x0000_s1029" style="position:absolute;left:64187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" fillcolor="#00457c [3204]" stroked="f" strokecolor="#00223d [1604]" strokeweight="2pt"/>
                        <w10:anchorlock/>
                      </v:group>
                    </w:pict>
                  </mc:Fallback>
                </mc:AlternateContent>
              </w:r>
            </w:p>
          </w:tc>
        </w:tr>
        <w:tr w:rsidR="00522CB7" w14:paraId="1E080B18" w14:textId="77777777" w:rsidTr="00522CB7">
          <w:tc>
            <w:tcPr>
              <w:tcW w:w="5000" w:type="pct"/>
              <w:gridSpan w:val="2"/>
            </w:tcPr>
            <w:p w14:paraId="0AF070A2" w14:textId="77777777" w:rsidR="00522CB7" w:rsidRDefault="005D6AD3">
              <w:pPr>
                <w:pStyle w:val="NormalLayout-NNL"/>
                <w:spacing w:line="240" w:lineRule="exact"/>
                <w:rPr>
                  <w:color w:val="5F6062"/>
                  <w:sz w:val="16"/>
                  <w:szCs w:val="16"/>
                </w:rPr>
              </w:pPr>
              <w:r>
                <w:rPr>
                  <w:color w:val="00457C"/>
                  <w:sz w:val="16"/>
                  <w:szCs w:val="16"/>
                </w:rPr>
                <w:t>National Nuclear Laboratory Limited</w:t>
              </w:r>
              <w:r>
                <w:rPr>
                  <w:color w:val="5F6062"/>
                  <w:sz w:val="16"/>
                  <w:szCs w:val="16"/>
                </w:rPr>
                <w:t xml:space="preserve"> (Company number 3857752) Registered in England and Wales.</w:t>
              </w:r>
            </w:p>
            <w:p w14:paraId="451DA9CE" w14:textId="77777777" w:rsidR="00522CB7" w:rsidRDefault="005D6AD3">
              <w:pPr>
                <w:pStyle w:val="NormalLayout-NNL"/>
                <w:spacing w:line="240" w:lineRule="exact"/>
              </w:pPr>
              <w:r>
                <w:rPr>
                  <w:color w:val="5F6062"/>
                  <w:sz w:val="16"/>
                  <w:szCs w:val="16"/>
                </w:rPr>
                <w:t>Registered office: Chadwick House  Warrington Road  Birchwood Park  Warrington  WA3 6AE</w:t>
              </w:r>
            </w:p>
          </w:tc>
        </w:tr>
      </w:tbl>
      <w:p w14:paraId="359E6798" w14:textId="77777777" w:rsidR="00522CB7" w:rsidRDefault="00CA0D67">
        <w:pPr>
          <w:pStyle w:val="NormalLayout-NNL"/>
        </w:pPr>
      </w:p>
    </w:sdtContent>
  </w:sdt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  <w:bookmarkEnd w:id="17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8" w:name="_Hlk173398683" w:displacedByCustomXml="next"/>
  <w:bookmarkStart w:id="19" w:name="_Hlk173398682" w:displacedByCustomXml="next"/>
  <w:sdt>
    <w:sdtPr>
      <w:alias w:val="ImmutableFooter"/>
      <w:id w:val="428783642"/>
    </w:sdtPr>
    <w:sdtEndPr/>
    <w:sdtContent>
      <w:tbl>
        <w:tblPr>
          <w:tblStyle w:val="TableGrid"/>
          <w:tblW w:w="11906" w:type="dxa"/>
          <w:tblInd w:w="-100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04" w:type="dxa"/>
            <w:right w:w="567" w:type="dxa"/>
          </w:tblCellMar>
          <w:tblLook w:val="04A0" w:firstRow="1" w:lastRow="0" w:firstColumn="1" w:lastColumn="0" w:noHBand="0" w:noVBand="1"/>
        </w:tblPr>
        <w:tblGrid>
          <w:gridCol w:w="8227"/>
          <w:gridCol w:w="3679"/>
        </w:tblGrid>
        <w:tr w:rsidR="00522CB7" w14:paraId="162FA95F" w14:textId="77777777" w:rsidTr="00345781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rHeight w:val="680"/>
          </w:trPr>
          <w:tc>
            <w:tcPr>
              <w:tcW w:w="3455" w:type="pct"/>
            </w:tcPr>
            <w:p w14:paraId="232E45B2" w14:textId="47BCF22A" w:rsidR="00522CB7" w:rsidRDefault="005D6AD3">
              <w:pPr>
                <w:pStyle w:val="NormalLayout-NNL"/>
                <w:spacing w:before="140"/>
              </w:pP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DocumentClassificationDescriptorPart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</w:p>
          </w:tc>
          <w:tc>
            <w:tcPr>
              <w:tcW w:w="1545" w:type="pct"/>
            </w:tcPr>
            <w:p w14:paraId="4134806D" w14:textId="36A30402" w:rsidR="00522CB7" w:rsidRDefault="005D6AD3">
              <w:pPr>
                <w:pStyle w:val="NormalLayout-NNL"/>
                <w:spacing w:before="140"/>
                <w:jc w:val="right"/>
              </w:pP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>DOCPROPERTY DocumentDraftStatus \* Upper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</w:p>
          </w:tc>
        </w:tr>
        <w:tr w:rsidR="00522CB7" w14:paraId="26137AAB" w14:textId="77777777" w:rsidTr="00345781">
          <w:tc>
            <w:tcPr>
              <w:tcW w:w="5000" w:type="pct"/>
              <w:gridSpan w:val="2"/>
            </w:tcPr>
            <w:p w14:paraId="3D8157D6" w14:textId="7FED0064" w:rsidR="00522CB7" w:rsidRDefault="00E267DE">
              <w:pPr>
                <w:pStyle w:val="NormalLayout-NNL"/>
              </w:pP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1" relativeHeight="251664384" behindDoc="0" locked="0" layoutInCell="1" allowOverlap="1" wp14:anchorId="423502F9" wp14:editId="5185DBAA">
                        <wp:simplePos x="637540" y="59300"/>
                        <wp:positionH relativeFrom="column">
                          <wp:posOffset>637540</wp:posOffset>
                        </wp:positionH>
                        <wp:positionV relativeFrom="paragraph">
                          <wp:posOffset>71755</wp:posOffset>
                        </wp:positionV>
                        <wp:extent cx="6490725" cy="0"/>
                        <wp:effectExtent l="0" t="0" r="0" b="0"/>
                        <wp:wrapNone/>
                        <wp:docPr id="1190724179" name="Straight Connector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64907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w14:anchorId="768AE880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pt,5.65pt" to="561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" strokecolor="#004175 [3044]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1" relativeHeight="251663360" behindDoc="0" locked="0" layoutInCell="1" allowOverlap="1" wp14:anchorId="19468843" wp14:editId="0447622D">
                        <wp:simplePos x="7056265" y="-12700"/>
                        <wp:positionH relativeFrom="column">
                          <wp:posOffset>7056265</wp:posOffset>
                        </wp:positionH>
                        <mc:AlternateContent>
                          <mc:Choice Requires="wp14">
                            <wp:positionV relativeFrom="paragraph">
                              <wp14:pctPosVOffset>0</wp14:pctPosVOffset>
                            </wp:positionV>
                          </mc:Choice>
                          <mc:Fallback>
                            <wp:positionV relativeFrom="page">
                              <wp:posOffset>-12700</wp:posOffset>
                            </wp:positionV>
                          </mc:Fallback>
                        </mc:AlternateContent>
                        <wp:extent cx="144000" cy="144000"/>
                        <wp:effectExtent l="0" t="0" r="8890" b="8890"/>
                        <wp:wrapNone/>
                        <wp:docPr id="1010614558" name="Oval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chemeClr val="accent1">
                                          <a:shade val="15000"/>
                                        </a:schemeClr>
                                      </a:solidFill>
                                      <a:prstDash val="solid"/>
                                    </a14:hiddenLine>
                                  </a:ext>
                                </a:ex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oval w14:anchorId="6BE15E8A" id="Oval 5" o:spid="_x0000_s1026" style="position:absolute;margin-left:555.6pt;margin-top:0;width:11.35pt;height:11.35pt;z-index:251663360;visibility:visible;mso-wrap-style:square;mso-top-percent:0;mso-wrap-distance-left:9pt;mso-wrap-distance-top:0;mso-wrap-distance-right:9pt;mso-wrap-distance-bottom:0;mso-position-horizontal:absolute;mso-position-horizontal-relative:text;mso-position-vertical-relative:text;mso-top-percen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" fillcolor="#00457c [3204]" stroked="f" strokecolor="#000a12 [484]" strokeweight="2pt"/>
                    </w:pict>
                  </mc:Fallback>
                </mc:AlternateContent>
              </w:r>
            </w:p>
          </w:tc>
        </w:tr>
        <w:tr w:rsidR="00522CB7" w14:paraId="321C7446" w14:textId="77777777" w:rsidTr="00345781">
          <w:tc>
            <w:tcPr>
              <w:tcW w:w="5000" w:type="pct"/>
              <w:gridSpan w:val="2"/>
            </w:tcPr>
            <w:p w14:paraId="5455C85D" w14:textId="77777777" w:rsidR="00522CB7" w:rsidRDefault="005D6AD3">
              <w:pPr>
                <w:pStyle w:val="NormalLayout-NNL"/>
                <w:spacing w:line="240" w:lineRule="exact"/>
                <w:rPr>
                  <w:color w:val="5F6062"/>
                  <w:sz w:val="16"/>
                  <w:szCs w:val="16"/>
                </w:rPr>
              </w:pPr>
              <w:r>
                <w:rPr>
                  <w:color w:val="00457C"/>
                  <w:sz w:val="16"/>
                  <w:szCs w:val="16"/>
                </w:rPr>
                <w:t>National Nuclear Laboratory Limited</w:t>
              </w:r>
              <w:r>
                <w:rPr>
                  <w:color w:val="5F6062"/>
                  <w:sz w:val="16"/>
                  <w:szCs w:val="16"/>
                </w:rPr>
                <w:t xml:space="preserve"> (Company number 3857752) Registered in England and Wales.</w:t>
              </w:r>
            </w:p>
            <w:p w14:paraId="79F4743E" w14:textId="77777777" w:rsidR="00522CB7" w:rsidRDefault="005D6AD3">
              <w:pPr>
                <w:pStyle w:val="NormalLayout-NNL"/>
                <w:spacing w:line="240" w:lineRule="exact"/>
              </w:pPr>
              <w:r>
                <w:rPr>
                  <w:color w:val="5F6062"/>
                  <w:sz w:val="16"/>
                  <w:szCs w:val="16"/>
                </w:rPr>
                <w:t>Registered office: Chadwick House  Warrington Road  Birchwood Park  Warrington  WA3 6AE</w:t>
              </w:r>
            </w:p>
          </w:tc>
        </w:tr>
      </w:tbl>
      <w:p w14:paraId="08A55DC0" w14:textId="77777777" w:rsidR="00522CB7" w:rsidRDefault="00CA0D67">
        <w:pPr>
          <w:pStyle w:val="NormalLayout-NNL"/>
        </w:pPr>
      </w:p>
    </w:sdtContent>
  </w:sdt>
  <w:bookmarkEnd w:id="18" w:displacedByCustomXml="prev"/>
  <w:bookmarkEnd w:id="19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6" w:name="_Hlk173398715" w:displacedByCustomXml="next"/>
  <w:bookmarkStart w:id="27" w:name="_Hlk173398714" w:displacedByCustomXml="next"/>
  <w:bookmarkStart w:id="28" w:name="_Hlk173398699" w:displacedByCustomXml="next"/>
  <w:bookmarkStart w:id="29" w:name="_Hlk173398698" w:displacedByCustomXml="next"/>
  <w:bookmarkStart w:id="30" w:name="_Hlk173398681" w:displacedByCustomXml="next"/>
  <w:bookmarkStart w:id="31" w:name="_Hlk173398680" w:displacedByCustomXml="next"/>
  <w:sdt>
    <w:sdtPr>
      <w:alias w:val="ImmutableFooterFirst"/>
      <w:id w:val="15121987"/>
    </w:sdtPr>
    <w:sdtEndPr/>
    <w:sdtContent>
      <w:tbl>
        <w:tblPr>
          <w:tblStyle w:val="TableGrid"/>
          <w:tblW w:w="11906" w:type="dxa"/>
          <w:tblInd w:w="-100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04" w:type="dxa"/>
            <w:right w:w="567" w:type="dxa"/>
          </w:tblCellMar>
          <w:tblLook w:val="04A0" w:firstRow="1" w:lastRow="0" w:firstColumn="1" w:lastColumn="0" w:noHBand="0" w:noVBand="1"/>
        </w:tblPr>
        <w:tblGrid>
          <w:gridCol w:w="8227"/>
          <w:gridCol w:w="3679"/>
        </w:tblGrid>
        <w:tr w:rsidR="00522CB7" w14:paraId="148ACA0F" w14:textId="77777777" w:rsidTr="00345781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rHeight w:val="680"/>
          </w:trPr>
          <w:tc>
            <w:tcPr>
              <w:tcW w:w="3455" w:type="pct"/>
            </w:tcPr>
            <w:p w14:paraId="49ED715D" w14:textId="721D90FF" w:rsidR="00522CB7" w:rsidRDefault="005D6AD3">
              <w:pPr>
                <w:pStyle w:val="NormalLayout-NNL"/>
                <w:spacing w:before="140"/>
              </w:pP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DocumentClassificationDescriptorPart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</w:p>
          </w:tc>
          <w:tc>
            <w:tcPr>
              <w:tcW w:w="1545" w:type="pct"/>
            </w:tcPr>
            <w:p w14:paraId="3522D67A" w14:textId="77777777" w:rsidR="00522CB7" w:rsidRDefault="005D6AD3">
              <w:pPr>
                <w:pStyle w:val="NormalLayout-NNL"/>
                <w:spacing w:before="140"/>
                <w:jc w:val="right"/>
              </w:pPr>
              <w:r>
                <w:t xml:space="preserve">Page </w:t>
              </w:r>
              <w:r>
                <w:fldChar w:fldCharType="begin"/>
              </w:r>
              <w:r>
                <w:instrText>PAGE \* Arabic \* MERGEFORMAT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of </w:t>
              </w:r>
              <w:r w:rsidR="00CA0D67">
                <w:fldChar w:fldCharType="begin"/>
              </w:r>
              <w:r w:rsidR="00CA0D67">
                <w:instrText>NUMPAGES \* MERGEFORMAT</w:instrText>
              </w:r>
              <w:r w:rsidR="00CA0D67">
                <w:fldChar w:fldCharType="separate"/>
              </w:r>
              <w:r>
                <w:rPr>
                  <w:noProof/>
                </w:rPr>
                <w:t>2</w:t>
              </w:r>
              <w:r w:rsidR="00CA0D67">
                <w:rPr>
                  <w:noProof/>
                </w:rPr>
                <w:fldChar w:fldCharType="end"/>
              </w:r>
            </w:p>
          </w:tc>
        </w:tr>
        <w:tr w:rsidR="00522CB7" w14:paraId="76CFCC51" w14:textId="77777777" w:rsidTr="00345781">
          <w:tc>
            <w:tcPr>
              <w:tcW w:w="5000" w:type="pct"/>
              <w:gridSpan w:val="2"/>
            </w:tcPr>
            <w:p w14:paraId="2B765CB8" w14:textId="46103796" w:rsidR="00522CB7" w:rsidRDefault="00E267DE">
              <w:pPr>
                <w:pStyle w:val="NormalLayout-NNL"/>
              </w:pP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6432" behindDoc="0" locked="0" layoutInCell="1" allowOverlap="1" wp14:anchorId="773161D6" wp14:editId="61D57F8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71755</wp:posOffset>
                        </wp:positionV>
                        <wp:extent cx="6490725" cy="0"/>
                        <wp:effectExtent l="0" t="0" r="0" b="0"/>
                        <wp:wrapNone/>
                        <wp:docPr id="465521298" name="Straight Connector 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64907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w14:anchorId="28DFB4C6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5pt" to="511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" strokecolor="#004175 [3044]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1" allowOverlap="1" wp14:anchorId="17F3FAE8" wp14:editId="2A639BB1">
                        <wp:simplePos x="0" y="0"/>
                        <wp:positionH relativeFrom="column">
                          <wp:posOffset>6418725</wp:posOffset>
                        </wp:positionH>
                        <mc:AlternateContent>
                          <mc:Choice Requires="wp14">
                            <wp:positionV relativeFrom="paragraph">
                              <wp14:pctPosVOffset>0</wp14:pctPosVOffset>
                            </wp:positionV>
                          </mc:Choice>
                          <mc:Fallback>
                            <wp:positionV relativeFrom="page">
                              <wp:posOffset>0</wp:posOffset>
                            </wp:positionV>
                          </mc:Fallback>
                        </mc:AlternateContent>
                        <wp:extent cx="144000" cy="144000"/>
                        <wp:effectExtent l="0" t="0" r="8890" b="8890"/>
                        <wp:wrapNone/>
                        <wp:docPr id="605422679" name="Oval 7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chemeClr val="accent1">
                                          <a:shade val="15000"/>
                                        </a:schemeClr>
                                      </a:solidFill>
                                      <a:prstDash val="solid"/>
                                    </a14:hiddenLine>
                                  </a:ext>
                                </a:ex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oval w14:anchorId="5C84F4EC" id="Oval 7" o:spid="_x0000_s1026" style="position:absolute;margin-left:505.4pt;margin-top:0;width:11.35pt;height:11.35pt;z-index:251665408;visibility:visible;mso-wrap-style:square;mso-top-percent:0;mso-wrap-distance-left:9pt;mso-wrap-distance-top:0;mso-wrap-distance-right:9pt;mso-wrap-distance-bottom:0;mso-position-horizontal:absolute;mso-position-horizontal-relative:text;mso-position-vertical-relative:text;mso-top-percen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" fillcolor="#00457c [3204]" stroked="f" strokecolor="#000a12 [484]" strokeweight="2pt"/>
                    </w:pict>
                  </mc:Fallback>
                </mc:AlternateContent>
              </w:r>
            </w:p>
          </w:tc>
        </w:tr>
        <w:tr w:rsidR="00522CB7" w14:paraId="35955D6F" w14:textId="77777777" w:rsidTr="00345781">
          <w:tc>
            <w:tcPr>
              <w:tcW w:w="5000" w:type="pct"/>
              <w:gridSpan w:val="2"/>
            </w:tcPr>
            <w:p w14:paraId="1CDE3896" w14:textId="77777777" w:rsidR="00522CB7" w:rsidRDefault="005D6AD3">
              <w:pPr>
                <w:pStyle w:val="NormalLayout-NNL"/>
                <w:spacing w:line="240" w:lineRule="exact"/>
                <w:rPr>
                  <w:color w:val="5F6062"/>
                  <w:sz w:val="16"/>
                  <w:szCs w:val="16"/>
                </w:rPr>
              </w:pPr>
              <w:r>
                <w:rPr>
                  <w:color w:val="00457C"/>
                  <w:sz w:val="16"/>
                  <w:szCs w:val="16"/>
                </w:rPr>
                <w:t>National Nuclear Laboratory Limited</w:t>
              </w:r>
              <w:r>
                <w:rPr>
                  <w:color w:val="5F6062"/>
                  <w:sz w:val="16"/>
                  <w:szCs w:val="16"/>
                </w:rPr>
                <w:t xml:space="preserve"> (Company number 3857752) Registered in England and Wales.</w:t>
              </w:r>
            </w:p>
            <w:p w14:paraId="142DA165" w14:textId="77777777" w:rsidR="00522CB7" w:rsidRDefault="005D6AD3">
              <w:pPr>
                <w:pStyle w:val="NormalLayout-NNL"/>
                <w:spacing w:line="240" w:lineRule="exact"/>
              </w:pPr>
              <w:r>
                <w:rPr>
                  <w:color w:val="5F6062"/>
                  <w:sz w:val="16"/>
                  <w:szCs w:val="16"/>
                </w:rPr>
                <w:t>Registered office: Chadwick House  Warrington Road  Birchwood Park  Warrington  WA3 6AE</w:t>
              </w:r>
            </w:p>
          </w:tc>
        </w:tr>
      </w:tbl>
      <w:p w14:paraId="3E2E3893" w14:textId="77777777" w:rsidR="00522CB7" w:rsidRDefault="00CA0D67">
        <w:pPr>
          <w:pStyle w:val="NormalLayout-NNL"/>
        </w:pPr>
      </w:p>
    </w:sdtContent>
  </w:sdt>
  <w:bookmarkEnd w:id="26" w:displacedByCustomXml="prev"/>
  <w:bookmarkEnd w:id="27" w:displacedByCustomXml="prev"/>
  <w:bookmarkEnd w:id="28" w:displacedByCustomXml="prev"/>
  <w:bookmarkEnd w:id="29" w:displacedByCustomXml="prev"/>
  <w:bookmarkEnd w:id="30" w:displacedByCustomXml="prev"/>
  <w:bookmarkEnd w:id="31" w:displacedByCustomXml="prev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ImmutableFooter"/>
      <w:id w:val="1127743684"/>
    </w:sdtPr>
    <w:sdtEndPr/>
    <w:sdtContent>
      <w:tbl>
        <w:tblPr>
          <w:tblStyle w:val="TableGrid"/>
          <w:tblW w:w="16838" w:type="dxa"/>
          <w:tblInd w:w="-13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004" w:type="dxa"/>
            <w:right w:w="567" w:type="dxa"/>
          </w:tblCellMar>
          <w:tblLook w:val="04A0" w:firstRow="1" w:lastRow="0" w:firstColumn="1" w:lastColumn="0" w:noHBand="0" w:noVBand="1"/>
        </w:tblPr>
        <w:tblGrid>
          <w:gridCol w:w="11635"/>
          <w:gridCol w:w="5203"/>
        </w:tblGrid>
        <w:tr w:rsidR="00E267DE" w14:paraId="44DD7591" w14:textId="77777777" w:rsidTr="00E267DE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rHeight w:val="680"/>
          </w:trPr>
          <w:tc>
            <w:tcPr>
              <w:tcW w:w="3455" w:type="pct"/>
            </w:tcPr>
            <w:p w14:paraId="5A775980" w14:textId="509D1853" w:rsidR="00E267DE" w:rsidRDefault="00E267DE">
              <w:pPr>
                <w:pStyle w:val="NormalLayout-NNL"/>
                <w:spacing w:before="140"/>
              </w:pP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DocumentClassificationDescriptorPart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</w:p>
          </w:tc>
          <w:tc>
            <w:tcPr>
              <w:tcW w:w="1545" w:type="pct"/>
            </w:tcPr>
            <w:p w14:paraId="2FB16E33" w14:textId="65E5D54D" w:rsidR="00E267DE" w:rsidRDefault="00E267DE">
              <w:pPr>
                <w:pStyle w:val="NormalLayout-NNL"/>
                <w:spacing w:before="140"/>
                <w:jc w:val="right"/>
              </w:pP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>DOCPROPERTY DocumentDraftStatus \* Upper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</w:p>
          </w:tc>
        </w:tr>
        <w:tr w:rsidR="00E267DE" w14:paraId="7326EEED" w14:textId="77777777" w:rsidTr="00E267DE">
          <w:tc>
            <w:tcPr>
              <w:tcW w:w="5000" w:type="pct"/>
              <w:gridSpan w:val="2"/>
            </w:tcPr>
            <w:p w14:paraId="7EF409BF" w14:textId="25A69963" w:rsidR="00E267DE" w:rsidRDefault="00E267DE">
              <w:pPr>
                <w:pStyle w:val="NormalLayout-NNL"/>
              </w:pP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0" layoutInCell="1" allowOverlap="1" wp14:anchorId="03572231" wp14:editId="51BDB06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71755</wp:posOffset>
                        </wp:positionV>
                        <wp:extent cx="9622545" cy="0"/>
                        <wp:effectExtent l="0" t="0" r="0" b="0"/>
                        <wp:wrapNone/>
                        <wp:docPr id="1462134906" name="Straight Connector 1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962254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line w14:anchorId="4D281EC5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5pt" to="757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" strokecolor="#004175 [3044]"/>
                    </w:pict>
                  </mc:Fallback>
                </mc:AlternateContent>
              </w:r>
              <w:r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0" layoutInCell="1" allowOverlap="1" wp14:anchorId="3C4B1E08" wp14:editId="7D2E8ABA">
                        <wp:simplePos x="0" y="0"/>
                        <wp:positionH relativeFrom="column">
                          <wp:posOffset>9550546</wp:posOffset>
                        </wp:positionH>
                        <mc:AlternateContent>
                          <mc:Choice Requires="wp14">
                            <wp:positionV relativeFrom="paragraph">
                              <wp14:pctPosVOffset>0</wp14:pctPosVOffset>
                            </wp:positionV>
                          </mc:Choice>
                          <mc:Fallback>
                            <wp:positionV relativeFrom="page">
                              <wp:posOffset>0</wp:posOffset>
                            </wp:positionV>
                          </mc:Fallback>
                        </mc:AlternateContent>
                        <wp:extent cx="144000" cy="144000"/>
                        <wp:effectExtent l="0" t="0" r="8890" b="8890"/>
                        <wp:wrapNone/>
                        <wp:docPr id="1633343009" name="Oval 9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 cap="flat" cmpd="sng" algn="ctr">
                                      <a:solidFill>
                                        <a:schemeClr val="accent1">
                                          <a:shade val="15000"/>
                                        </a:schemeClr>
                                      </a:solidFill>
                                      <a:prstDash val="solid"/>
                                    </a14:hiddenLine>
                                  </a:ext>
                                </a:extLst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oval w14:anchorId="7BC75AD5" id="Oval 9" o:spid="_x0000_s1026" style="position:absolute;margin-left:752pt;margin-top:0;width:11.35pt;height:11.35pt;z-index:251667456;visibility:visible;mso-wrap-style:square;mso-top-percent:0;mso-wrap-distance-left:9pt;mso-wrap-distance-top:0;mso-wrap-distance-right:9pt;mso-wrap-distance-bottom:0;mso-position-horizontal:absolute;mso-position-horizontal-relative:text;mso-position-vertical-relative:text;mso-top-percen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" fillcolor="#00457c [3204]" stroked="f" strokecolor="#000a12 [484]" strokeweight="2pt"/>
                    </w:pict>
                  </mc:Fallback>
                </mc:AlternateContent>
              </w:r>
            </w:p>
          </w:tc>
        </w:tr>
        <w:tr w:rsidR="00E267DE" w14:paraId="2A67304B" w14:textId="77777777" w:rsidTr="00E267DE">
          <w:tc>
            <w:tcPr>
              <w:tcW w:w="5000" w:type="pct"/>
              <w:gridSpan w:val="2"/>
            </w:tcPr>
            <w:p w14:paraId="37A8F4C2" w14:textId="77777777" w:rsidR="00E267DE" w:rsidRDefault="00E267DE">
              <w:pPr>
                <w:pStyle w:val="NormalLayout-NNL"/>
                <w:spacing w:line="240" w:lineRule="exact"/>
                <w:rPr>
                  <w:color w:val="5F6062"/>
                  <w:sz w:val="16"/>
                  <w:szCs w:val="16"/>
                </w:rPr>
              </w:pPr>
              <w:r>
                <w:rPr>
                  <w:color w:val="00457C"/>
                  <w:sz w:val="16"/>
                  <w:szCs w:val="16"/>
                </w:rPr>
                <w:t>National Nuclear Laboratory Limited</w:t>
              </w:r>
              <w:r>
                <w:rPr>
                  <w:color w:val="5F6062"/>
                  <w:sz w:val="16"/>
                  <w:szCs w:val="16"/>
                </w:rPr>
                <w:t xml:space="preserve"> (Company number 3857752) Registered in England and Wales.</w:t>
              </w:r>
            </w:p>
            <w:p w14:paraId="67C2774A" w14:textId="77777777" w:rsidR="00E267DE" w:rsidRDefault="00E267DE">
              <w:pPr>
                <w:pStyle w:val="NormalLayout-NNL"/>
                <w:spacing w:line="240" w:lineRule="exact"/>
              </w:pPr>
              <w:r>
                <w:rPr>
                  <w:color w:val="5F6062"/>
                  <w:sz w:val="16"/>
                  <w:szCs w:val="16"/>
                </w:rPr>
                <w:t>Registered office: Chadwick House  Warrington Road  Birchwood Park  Warrington  WA3 6AE</w:t>
              </w:r>
            </w:p>
          </w:tc>
        </w:tr>
      </w:tbl>
      <w:p w14:paraId="53B481FD" w14:textId="77777777" w:rsidR="00E267DE" w:rsidRDefault="00CA0D67">
        <w:pPr>
          <w:pStyle w:val="NormalLayout-NNL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297C3" w14:textId="77777777" w:rsidR="00345781" w:rsidRDefault="00345781" w:rsidP="00F5349A">
      <w:pPr>
        <w:spacing w:line="240" w:lineRule="auto"/>
      </w:pPr>
      <w:r>
        <w:separator/>
      </w:r>
    </w:p>
  </w:footnote>
  <w:footnote w:type="continuationSeparator" w:id="0">
    <w:p w14:paraId="32C7D369" w14:textId="77777777" w:rsidR="00345781" w:rsidRDefault="00345781" w:rsidP="00F53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3398707" w:displacedByCustomXml="next"/>
  <w:bookmarkStart w:id="1" w:name="_Hlk173398706" w:displacedByCustomXml="next"/>
  <w:bookmarkStart w:id="2" w:name="_Hlk173398691" w:displacedByCustomXml="next"/>
  <w:bookmarkStart w:id="3" w:name="_Hlk173398690" w:displacedByCustomXml="next"/>
  <w:bookmarkStart w:id="4" w:name="_Hlk173398673" w:displacedByCustomXml="next"/>
  <w:bookmarkStart w:id="5" w:name="_Hlk173398672" w:displacedByCustomXml="next"/>
  <w:sdt>
    <w:sdtPr>
      <w:alias w:val="ImmutableHeader"/>
      <w:id w:val="23111983"/>
    </w:sdtPr>
    <w:sdtEndPr/>
    <w:sdtContent>
      <w:tbl>
        <w:tblPr>
          <w:tblStyle w:val="TableGrid"/>
          <w:tblW w:w="119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4" w:type="dxa"/>
            <w:bottom w:w="170" w:type="dxa"/>
            <w:right w:w="567" w:type="dxa"/>
          </w:tblCellMar>
          <w:tblLook w:val="04A0" w:firstRow="1" w:lastRow="0" w:firstColumn="1" w:lastColumn="0" w:noHBand="0" w:noVBand="1"/>
        </w:tblPr>
        <w:tblGrid>
          <w:gridCol w:w="7620"/>
          <w:gridCol w:w="4286"/>
        </w:tblGrid>
        <w:tr w:rsidR="00522CB7" w14:paraId="5EE67296" w14:textId="77777777" w:rsidTr="00522CB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3200" w:type="pct"/>
            </w:tcPr>
            <w:p w14:paraId="1A1DE1AB" w14:textId="6EC15DC4" w:rsidR="00522CB7" w:rsidRDefault="005D6AD3">
              <w:pPr>
                <w:pStyle w:val="NormalLayout-NNL"/>
                <w:spacing w:before="280"/>
                <w:ind w:left="-11" w:right="-575" w:firstLine="11"/>
                <w:rPr>
                  <w:b/>
                  <w:sz w:val="32"/>
                  <w:szCs w:val="32"/>
                </w:rPr>
              </w:pP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DocumentClassificationDescriptorPart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</w:p>
          </w:tc>
          <w:tc>
            <w:tcPr>
              <w:tcW w:w="2707" w:type="pct"/>
              <w:vAlign w:val="bottom"/>
            </w:tcPr>
            <w:p w14:paraId="07670DC1" w14:textId="77777777" w:rsidR="005D6AD3" w:rsidRDefault="005D6AD3" w:rsidP="00084098">
              <w:pPr>
                <w:pStyle w:val="NormalLayout-NNL"/>
                <w:jc w:val="right"/>
                <w:rPr>
                  <w:noProof/>
                </w:rPr>
              </w:pPr>
              <w:r>
                <w:t xml:space="preserve">Page </w:t>
              </w:r>
              <w:r>
                <w:fldChar w:fldCharType="begin"/>
              </w:r>
              <w:r>
                <w:instrText xml:space="preserve"> PAGE  \* Arabic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of </w:t>
              </w:r>
              <w:r w:rsidR="00CA0D67">
                <w:fldChar w:fldCharType="begin"/>
              </w:r>
              <w:r w:rsidR="00CA0D67">
                <w:instrText xml:space="preserve"> NUMPAGES   \* MERGEFORMAT </w:instrText>
              </w:r>
              <w:r w:rsidR="00CA0D67">
                <w:fldChar w:fldCharType="separate"/>
              </w:r>
              <w:r>
                <w:rPr>
                  <w:noProof/>
                </w:rPr>
                <w:t>11</w:t>
              </w:r>
              <w:r w:rsidR="00CA0D67">
                <w:rPr>
                  <w:noProof/>
                </w:rPr>
                <w:fldChar w:fldCharType="end"/>
              </w:r>
            </w:p>
            <w:p w14:paraId="1787542C" w14:textId="77777777" w:rsidR="005D6AD3" w:rsidRPr="00486AAD" w:rsidRDefault="005D6AD3" w:rsidP="00084098">
              <w:pPr>
                <w:pStyle w:val="NormalLayout-NNL"/>
                <w:jc w:val="right"/>
              </w:pPr>
            </w:p>
            <w:p w14:paraId="3DB4D228" w14:textId="1E7FE687" w:rsidR="005D6AD3" w:rsidRPr="00486AAD" w:rsidRDefault="005D6AD3" w:rsidP="00084098">
              <w:pPr>
                <w:pStyle w:val="NormalLayout-NNL"/>
                <w:jc w:val="right"/>
              </w:pPr>
              <w:r>
                <w:fldChar w:fldCharType="begin"/>
              </w:r>
              <w:r>
                <w:instrText xml:space="preserve">DOCPROPERTY DocumentReferenceNumber \* Upper </w:instrText>
              </w:r>
              <w:r>
                <w:fldChar w:fldCharType="separate"/>
              </w:r>
              <w:r w:rsidR="00CA0D67">
                <w:t>NNL 12345</w:t>
              </w:r>
              <w:r>
                <w:fldChar w:fldCharType="end"/>
              </w:r>
            </w:p>
            <w:p w14:paraId="5CEF2EE2" w14:textId="0E2E6D04" w:rsidR="005D6AD3" w:rsidRPr="002F1B40" w:rsidRDefault="005D6AD3" w:rsidP="00084098">
              <w:pPr>
                <w:pStyle w:val="NormalLayout-NNL"/>
                <w:jc w:val="right"/>
                <w:rPr>
                  <w:b/>
                  <w:sz w:val="32"/>
                  <w:szCs w:val="32"/>
                </w:rPr>
              </w:pPr>
              <w:r>
                <w:fldChar w:fldCharType="begin"/>
              </w:r>
              <w:r>
                <w:instrText xml:space="preserve"> DOCPROPERTY DocumentDraftOrIssue \* Upper </w:instrText>
              </w:r>
              <w:r>
                <w:fldChar w:fldCharType="separate"/>
              </w:r>
              <w:r w:rsidR="00CA0D67">
                <w:t>ISSUE</w:t>
              </w:r>
              <w:r>
                <w:fldChar w:fldCharType="end"/>
              </w:r>
              <w:r w:rsidRPr="00486AAD">
                <w:t xml:space="preserve"> </w:t>
              </w:r>
              <w:r>
                <w:fldChar w:fldCharType="begin"/>
              </w:r>
              <w:r>
                <w:instrText xml:space="preserve"> DOCPROPERTY DocumentIssueNumber </w:instrText>
              </w:r>
              <w:r>
                <w:fldChar w:fldCharType="separate"/>
              </w:r>
              <w:r w:rsidR="00CA0D67">
                <w:t>1</w:t>
              </w:r>
              <w:r>
                <w:fldChar w:fldCharType="end"/>
              </w:r>
            </w:p>
          </w:tc>
        </w:tr>
      </w:tbl>
      <w:p w14:paraId="49C6C034" w14:textId="77777777" w:rsidR="00522CB7" w:rsidRDefault="00CA0D67">
        <w:pPr>
          <w:pStyle w:val="NormalLayout-NNL"/>
        </w:pPr>
      </w:p>
    </w:sdtContent>
  </w:sdt>
  <w:bookmarkEnd w:id="0" w:displacedByCustomXml="prev"/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173398711" w:displacedByCustomXml="next"/>
  <w:bookmarkStart w:id="7" w:name="_Hlk173398710" w:displacedByCustomXml="next"/>
  <w:bookmarkStart w:id="8" w:name="_Hlk173398695" w:displacedByCustomXml="next"/>
  <w:bookmarkStart w:id="9" w:name="_Hlk173398694" w:displacedByCustomXml="next"/>
  <w:bookmarkStart w:id="10" w:name="_Hlk173398677" w:displacedByCustomXml="next"/>
  <w:bookmarkStart w:id="11" w:name="_Hlk173398676" w:displacedByCustomXml="next"/>
  <w:sdt>
    <w:sdtPr>
      <w:alias w:val="ImmutableHeader"/>
      <w:id w:val="2016650835"/>
    </w:sdtPr>
    <w:sdtEndPr/>
    <w:sdtContent>
      <w:tbl>
        <w:tblPr>
          <w:tblStyle w:val="TableGrid"/>
          <w:tblW w:w="11906" w:type="dxa"/>
          <w:tblInd w:w="-100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4" w:type="dxa"/>
            <w:bottom w:w="170" w:type="dxa"/>
            <w:right w:w="567" w:type="dxa"/>
          </w:tblCellMar>
          <w:tblLook w:val="04A0" w:firstRow="1" w:lastRow="0" w:firstColumn="1" w:lastColumn="0" w:noHBand="0" w:noVBand="1"/>
        </w:tblPr>
        <w:tblGrid>
          <w:gridCol w:w="7620"/>
          <w:gridCol w:w="4286"/>
        </w:tblGrid>
        <w:tr w:rsidR="00522CB7" w14:paraId="5B4E38A8" w14:textId="77777777" w:rsidTr="00345781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3200" w:type="pct"/>
            </w:tcPr>
            <w:p w14:paraId="6CB015E0" w14:textId="4B00D9EA" w:rsidR="00522CB7" w:rsidRDefault="005D6AD3">
              <w:pPr>
                <w:pStyle w:val="NormalLayout-NNL"/>
                <w:spacing w:before="280"/>
                <w:ind w:left="-11" w:right="-575" w:firstLine="11"/>
                <w:rPr>
                  <w:b/>
                  <w:sz w:val="32"/>
                  <w:szCs w:val="32"/>
                </w:rPr>
              </w:pP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DocumentClassificationDescriptorPart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</w:p>
          </w:tc>
          <w:tc>
            <w:tcPr>
              <w:tcW w:w="1800" w:type="pct"/>
              <w:vAlign w:val="bottom"/>
            </w:tcPr>
            <w:p w14:paraId="3A443055" w14:textId="77777777" w:rsidR="005D6AD3" w:rsidRDefault="005D6AD3" w:rsidP="00084098">
              <w:pPr>
                <w:pStyle w:val="NormalLayout-NNL"/>
                <w:jc w:val="right"/>
                <w:rPr>
                  <w:noProof/>
                </w:rPr>
              </w:pPr>
              <w:r>
                <w:t xml:space="preserve">Page </w:t>
              </w:r>
              <w:r>
                <w:fldChar w:fldCharType="begin"/>
              </w:r>
              <w:r>
                <w:instrText xml:space="preserve"> PAGE  \* Arabic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of </w:t>
              </w:r>
              <w:r w:rsidR="00CA0D67">
                <w:fldChar w:fldCharType="begin"/>
              </w:r>
              <w:r w:rsidR="00CA0D67">
                <w:instrText xml:space="preserve"> NUMPAGES   \* MERGEFORMAT </w:instrText>
              </w:r>
              <w:r w:rsidR="00CA0D67">
                <w:fldChar w:fldCharType="separate"/>
              </w:r>
              <w:r>
                <w:rPr>
                  <w:noProof/>
                </w:rPr>
                <w:t>11</w:t>
              </w:r>
              <w:r w:rsidR="00CA0D67">
                <w:rPr>
                  <w:noProof/>
                </w:rPr>
                <w:fldChar w:fldCharType="end"/>
              </w:r>
            </w:p>
            <w:p w14:paraId="64FEED64" w14:textId="77777777" w:rsidR="005D6AD3" w:rsidRPr="00486AAD" w:rsidRDefault="005D6AD3" w:rsidP="00084098">
              <w:pPr>
                <w:pStyle w:val="NormalLayout-NNL"/>
                <w:jc w:val="right"/>
              </w:pPr>
            </w:p>
            <w:p w14:paraId="22E5FE3B" w14:textId="1CA75938" w:rsidR="005D6AD3" w:rsidRPr="00486AAD" w:rsidRDefault="005D6AD3" w:rsidP="00084098">
              <w:pPr>
                <w:pStyle w:val="NormalLayout-NNL"/>
                <w:jc w:val="right"/>
              </w:pPr>
              <w:r>
                <w:fldChar w:fldCharType="begin"/>
              </w:r>
              <w:r>
                <w:instrText xml:space="preserve">DOCPROPERTY DocumentReferenceNumber \* Upper </w:instrText>
              </w:r>
              <w:r>
                <w:fldChar w:fldCharType="separate"/>
              </w:r>
              <w:r w:rsidR="00CA0D67">
                <w:t>NNL 12345</w:t>
              </w:r>
              <w:r>
                <w:fldChar w:fldCharType="end"/>
              </w:r>
            </w:p>
            <w:p w14:paraId="6C56DC4C" w14:textId="06FF3889" w:rsidR="005D6AD3" w:rsidRPr="002F1B40" w:rsidRDefault="005D6AD3" w:rsidP="00084098">
              <w:pPr>
                <w:pStyle w:val="NormalLayout-NNL"/>
                <w:jc w:val="right"/>
                <w:rPr>
                  <w:b/>
                  <w:sz w:val="32"/>
                  <w:szCs w:val="32"/>
                </w:rPr>
              </w:pPr>
              <w:r>
                <w:fldChar w:fldCharType="begin"/>
              </w:r>
              <w:r>
                <w:instrText xml:space="preserve"> DOCPROPERTY DocumentDraftOrIssue \* Upper </w:instrText>
              </w:r>
              <w:r>
                <w:fldChar w:fldCharType="separate"/>
              </w:r>
              <w:r w:rsidR="00CA0D67">
                <w:t>ISSUE</w:t>
              </w:r>
              <w:r>
                <w:fldChar w:fldCharType="end"/>
              </w:r>
              <w:r w:rsidRPr="00486AAD">
                <w:t xml:space="preserve"> </w:t>
              </w:r>
              <w:r>
                <w:fldChar w:fldCharType="begin"/>
              </w:r>
              <w:r>
                <w:instrText xml:space="preserve"> DOCPROPERTY DocumentIssueNumber </w:instrText>
              </w:r>
              <w:r>
                <w:fldChar w:fldCharType="separate"/>
              </w:r>
              <w:r w:rsidR="00CA0D67">
                <w:t>1</w:t>
              </w:r>
              <w:r>
                <w:fldChar w:fldCharType="end"/>
              </w:r>
            </w:p>
          </w:tc>
        </w:tr>
      </w:tbl>
      <w:p w14:paraId="62E07858" w14:textId="77777777" w:rsidR="00522CB7" w:rsidRDefault="00CA0D67">
        <w:pPr>
          <w:pStyle w:val="NormalLayout-NNL"/>
        </w:pPr>
      </w:p>
    </w:sdtContent>
  </w:sdt>
  <w:bookmarkEnd w:id="6" w:displacedByCustomXml="prev"/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6012" w:type="dxa"/>
      <w:tblInd w:w="-10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004" w:type="dxa"/>
        <w:bottom w:w="170" w:type="dxa"/>
        <w:right w:w="567" w:type="dxa"/>
      </w:tblCellMar>
      <w:tblLook w:val="04A0" w:firstRow="1" w:lastRow="0" w:firstColumn="1" w:lastColumn="0" w:noHBand="0" w:noVBand="1"/>
    </w:tblPr>
    <w:tblGrid>
      <w:gridCol w:w="11479"/>
      <w:gridCol w:w="4856"/>
    </w:tblGrid>
    <w:tr w:rsidR="00AA43BE" w14:paraId="139B3DA6" w14:textId="77777777" w:rsidTr="00E267D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484" w:type="pct"/>
        </w:tcPr>
        <w:p w14:paraId="64E04E20" w14:textId="2F9F41E1" w:rsidR="00522CB7" w:rsidRDefault="00345781">
          <w:pPr>
            <w:pStyle w:val="NormalLayout-NNL"/>
            <w:spacing w:before="280"/>
            <w:ind w:left="-11" w:right="-575" w:firstLine="11"/>
            <w:rPr>
              <w:b/>
              <w:sz w:val="32"/>
              <w:szCs w:val="32"/>
            </w:rPr>
          </w:pPr>
          <w:bookmarkStart w:id="20" w:name="_Hlk173398674"/>
          <w:bookmarkStart w:id="21" w:name="_Hlk173398675"/>
          <w:bookmarkStart w:id="22" w:name="_Hlk173398692"/>
          <w:bookmarkStart w:id="23" w:name="_Hlk173398693"/>
          <w:bookmarkStart w:id="24" w:name="_Hlk173398708"/>
          <w:bookmarkStart w:id="25" w:name="_Hlk173398709"/>
          <w:r>
            <w:rPr>
              <w:b/>
              <w:noProof/>
              <w:sz w:val="32"/>
              <w:szCs w:val="32"/>
            </w:rPr>
            <w:drawing>
              <wp:inline distT="0" distB="0" distL="0" distR="0" wp14:anchorId="3E3F46F9" wp14:editId="1C92905B">
                <wp:extent cx="6292214" cy="472608"/>
                <wp:effectExtent l="0" t="0" r="0" b="3810"/>
                <wp:docPr id="131366081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3397" cy="4899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D6AD3">
            <w:rPr>
              <w:b/>
              <w:sz w:val="32"/>
              <w:szCs w:val="32"/>
            </w:rPr>
            <w:fldChar w:fldCharType="begin"/>
          </w:r>
          <w:r w:rsidR="005D6AD3">
            <w:rPr>
              <w:b/>
              <w:sz w:val="32"/>
              <w:szCs w:val="32"/>
            </w:rPr>
            <w:instrText xml:space="preserve"> DOCPROPERTY DocumentClassificationPart \* Upper </w:instrText>
          </w:r>
          <w:r w:rsidR="005D6AD3">
            <w:rPr>
              <w:b/>
              <w:sz w:val="32"/>
              <w:szCs w:val="32"/>
            </w:rPr>
            <w:fldChar w:fldCharType="end"/>
          </w:r>
          <w:r w:rsidR="005D6AD3">
            <w:rPr>
              <w:b/>
              <w:sz w:val="32"/>
              <w:szCs w:val="32"/>
            </w:rPr>
            <w:fldChar w:fldCharType="begin"/>
          </w:r>
          <w:r w:rsidR="005D6AD3">
            <w:rPr>
              <w:b/>
              <w:sz w:val="32"/>
              <w:szCs w:val="32"/>
            </w:rPr>
            <w:instrText xml:space="preserve"> DOCPROPERTY DocumentClassificationDescriptorPart \* Upper </w:instrText>
          </w:r>
          <w:r w:rsidR="005D6AD3">
            <w:rPr>
              <w:b/>
              <w:sz w:val="32"/>
              <w:szCs w:val="32"/>
            </w:rPr>
            <w:fldChar w:fldCharType="end"/>
          </w:r>
        </w:p>
      </w:tc>
      <w:tc>
        <w:tcPr>
          <w:tcW w:w="1516" w:type="pct"/>
        </w:tcPr>
        <w:p w14:paraId="0C221C10" w14:textId="77777777" w:rsidR="00AA43BE" w:rsidRDefault="00AA43BE" w:rsidP="00CE720B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3CCD11" wp14:editId="7693E24F">
                <wp:extent cx="2080800" cy="687600"/>
                <wp:effectExtent l="0" t="0" r="5715" b="0"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800" cy="687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20"/>
    <w:bookmarkEnd w:id="21"/>
    <w:bookmarkEnd w:id="22"/>
    <w:bookmarkEnd w:id="23"/>
    <w:bookmarkEnd w:id="24"/>
    <w:bookmarkEnd w:id="25"/>
  </w:tbl>
  <w:p w14:paraId="4598C6BF" w14:textId="77777777" w:rsidR="00AA43BE" w:rsidRDefault="00AA43B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ImmutableHeader"/>
      <w:id w:val="-1694297714"/>
    </w:sdtPr>
    <w:sdtEndPr/>
    <w:sdtContent>
      <w:tbl>
        <w:tblPr>
          <w:tblStyle w:val="TableGrid"/>
          <w:tblW w:w="16838" w:type="dxa"/>
          <w:tblInd w:w="-132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04" w:type="dxa"/>
            <w:bottom w:w="170" w:type="dxa"/>
            <w:right w:w="567" w:type="dxa"/>
          </w:tblCellMar>
          <w:tblLook w:val="04A0" w:firstRow="1" w:lastRow="0" w:firstColumn="1" w:lastColumn="0" w:noHBand="0" w:noVBand="1"/>
        </w:tblPr>
        <w:tblGrid>
          <w:gridCol w:w="10776"/>
          <w:gridCol w:w="6062"/>
        </w:tblGrid>
        <w:tr w:rsidR="00E267DE" w14:paraId="6B7A15AA" w14:textId="77777777" w:rsidTr="00E267DE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3200" w:type="pct"/>
            </w:tcPr>
            <w:p w14:paraId="5919E004" w14:textId="551136CB" w:rsidR="00E267DE" w:rsidRDefault="00E267DE">
              <w:pPr>
                <w:pStyle w:val="NormalLayout-NNL"/>
                <w:spacing w:before="280"/>
                <w:ind w:left="-11" w:right="-575" w:firstLine="11"/>
                <w:rPr>
                  <w:b/>
                  <w:sz w:val="32"/>
                  <w:szCs w:val="32"/>
                </w:rPr>
              </w:pP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  <w:r>
                <w:rPr>
                  <w:b/>
                  <w:sz w:val="32"/>
                  <w:szCs w:val="32"/>
                </w:rPr>
                <w:fldChar w:fldCharType="begin"/>
              </w:r>
              <w:r>
                <w:rPr>
                  <w:b/>
                  <w:sz w:val="32"/>
                  <w:szCs w:val="32"/>
                </w:rPr>
                <w:instrText xml:space="preserve"> DOCPROPERTY DocumentClassificationDescriptorPart \* Upper </w:instrText>
              </w:r>
              <w:r>
                <w:rPr>
                  <w:b/>
                  <w:sz w:val="32"/>
                  <w:szCs w:val="32"/>
                </w:rPr>
                <w:fldChar w:fldCharType="end"/>
              </w:r>
            </w:p>
          </w:tc>
          <w:tc>
            <w:tcPr>
              <w:tcW w:w="1800" w:type="pct"/>
              <w:vAlign w:val="bottom"/>
            </w:tcPr>
            <w:p w14:paraId="50B3EBCB" w14:textId="77777777" w:rsidR="00E267DE" w:rsidRDefault="00E267DE" w:rsidP="00084098">
              <w:pPr>
                <w:pStyle w:val="NormalLayout-NNL"/>
                <w:jc w:val="right"/>
                <w:rPr>
                  <w:noProof/>
                </w:rPr>
              </w:pPr>
              <w:r>
                <w:t xml:space="preserve">Page </w:t>
              </w:r>
              <w:r>
                <w:fldChar w:fldCharType="begin"/>
              </w:r>
              <w:r>
                <w:instrText xml:space="preserve"> PAGE  \* Arabic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fldChar w:fldCharType="end"/>
              </w:r>
              <w:r>
                <w:t xml:space="preserve"> of </w:t>
              </w:r>
              <w:fldSimple w:instr=" NUMPAGES   \* MERGEFORMAT ">
                <w:r>
                  <w:rPr>
                    <w:noProof/>
                  </w:rPr>
                  <w:t>11</w:t>
                </w:r>
              </w:fldSimple>
            </w:p>
            <w:p w14:paraId="2169ABA1" w14:textId="77777777" w:rsidR="00E267DE" w:rsidRPr="00486AAD" w:rsidRDefault="00E267DE" w:rsidP="00084098">
              <w:pPr>
                <w:pStyle w:val="NormalLayout-NNL"/>
                <w:jc w:val="right"/>
              </w:pPr>
            </w:p>
            <w:p w14:paraId="6DEA1401" w14:textId="150993D2" w:rsidR="00E267DE" w:rsidRPr="00486AAD" w:rsidRDefault="00E267DE" w:rsidP="00084098">
              <w:pPr>
                <w:pStyle w:val="NormalLayout-NNL"/>
                <w:jc w:val="right"/>
              </w:pPr>
              <w:r>
                <w:fldChar w:fldCharType="begin"/>
              </w:r>
              <w:r>
                <w:instrText xml:space="preserve">DOCPROPERTY DocumentReferenceNumber \* Upper </w:instrText>
              </w:r>
              <w:r>
                <w:fldChar w:fldCharType="separate"/>
              </w:r>
              <w:r w:rsidR="00CA0D67">
                <w:t>NNL 12345</w:t>
              </w:r>
              <w:r>
                <w:fldChar w:fldCharType="end"/>
              </w:r>
            </w:p>
            <w:p w14:paraId="480E665F" w14:textId="21D78A90" w:rsidR="00E267DE" w:rsidRPr="002F1B40" w:rsidRDefault="00E267DE" w:rsidP="00084098">
              <w:pPr>
                <w:pStyle w:val="NormalLayout-NNL"/>
                <w:jc w:val="right"/>
                <w:rPr>
                  <w:b/>
                  <w:sz w:val="32"/>
                  <w:szCs w:val="32"/>
                </w:rPr>
              </w:pPr>
              <w:r>
                <w:fldChar w:fldCharType="begin"/>
              </w:r>
              <w:r>
                <w:instrText xml:space="preserve"> DOCPROPERTY DocumentDraftOrIssue \* Upper </w:instrText>
              </w:r>
              <w:r>
                <w:fldChar w:fldCharType="separate"/>
              </w:r>
              <w:r w:rsidR="00CA0D67">
                <w:t>ISSUE</w:t>
              </w:r>
              <w:r>
                <w:fldChar w:fldCharType="end"/>
              </w:r>
              <w:r w:rsidRPr="00486AAD">
                <w:t xml:space="preserve"> </w:t>
              </w:r>
              <w:r>
                <w:fldChar w:fldCharType="begin"/>
              </w:r>
              <w:r>
                <w:instrText xml:space="preserve"> DOCPROPERTY DocumentIssueNumber </w:instrText>
              </w:r>
              <w:r>
                <w:fldChar w:fldCharType="separate"/>
              </w:r>
              <w:r w:rsidR="00CA0D67">
                <w:t>1</w:t>
              </w:r>
              <w:r>
                <w:fldChar w:fldCharType="end"/>
              </w:r>
            </w:p>
          </w:tc>
        </w:tr>
      </w:tbl>
      <w:p w14:paraId="459DFBB7" w14:textId="77777777" w:rsidR="00E267DE" w:rsidRDefault="00CA0D67">
        <w:pPr>
          <w:pStyle w:val="NormalLayout-NNL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42430"/>
    <w:multiLevelType w:val="multilevel"/>
    <w:tmpl w:val="D9EE3A92"/>
    <w:lvl w:ilvl="0">
      <w:start w:val="1"/>
      <w:numFmt w:val="decimal"/>
      <w:pStyle w:val="Heading1Numbered-NNL"/>
      <w:lvlText w:val="%1."/>
      <w:lvlJc w:val="left"/>
      <w:pPr>
        <w:ind w:left="851" w:hanging="851"/>
      </w:pPr>
    </w:lvl>
    <w:lvl w:ilvl="1">
      <w:start w:val="1"/>
      <w:numFmt w:val="decimal"/>
      <w:pStyle w:val="Heading2Numbered-NNL"/>
      <w:lvlText w:val="%1.%2."/>
      <w:lvlJc w:val="left"/>
      <w:pPr>
        <w:ind w:left="1276" w:hanging="1276"/>
      </w:pPr>
    </w:lvl>
    <w:lvl w:ilvl="2">
      <w:start w:val="1"/>
      <w:numFmt w:val="decimal"/>
      <w:pStyle w:val="Heading3Numbered-NNL"/>
      <w:lvlText w:val="%1.%2.%3."/>
      <w:lvlJc w:val="left"/>
      <w:pPr>
        <w:ind w:left="1304" w:hanging="1304"/>
      </w:pPr>
    </w:lvl>
    <w:lvl w:ilvl="3">
      <w:start w:val="1"/>
      <w:numFmt w:val="decimal"/>
      <w:pStyle w:val="Heading4Numbered-NNL"/>
      <w:lvlText w:val="%1.%2.%3.%4."/>
      <w:lvlJc w:val="left"/>
      <w:pPr>
        <w:ind w:left="1304" w:hanging="1304"/>
      </w:pPr>
    </w:lvl>
    <w:lvl w:ilvl="4">
      <w:start w:val="1"/>
      <w:numFmt w:val="decimal"/>
      <w:pStyle w:val="Heading5Numbered-NNL"/>
      <w:lvlText w:val="%1.%2.%3.%4.%5."/>
      <w:lvlJc w:val="left"/>
      <w:pPr>
        <w:ind w:left="1531" w:hanging="1531"/>
      </w:pPr>
    </w:lvl>
    <w:lvl w:ilvl="5">
      <w:start w:val="1"/>
      <w:numFmt w:val="decimal"/>
      <w:pStyle w:val="Heading6Numbered-NNL"/>
      <w:lvlText w:val="%1.%2.%3.%4.%5.%6."/>
      <w:lvlJc w:val="left"/>
      <w:pPr>
        <w:ind w:left="1758" w:hanging="1758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739F6"/>
    <w:multiLevelType w:val="hybridMultilevel"/>
    <w:tmpl w:val="A5FE9812"/>
    <w:lvl w:ilvl="0" w:tplc="92C4D148">
      <w:start w:val="1"/>
      <w:numFmt w:val="bullet"/>
      <w:pStyle w:val="BulletedList-NNL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3BD002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auto"/>
      </w:rPr>
    </w:lvl>
    <w:lvl w:ilvl="2" w:tplc="2D1032DC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/>
        <w:color w:val="auto"/>
      </w:rPr>
    </w:lvl>
    <w:lvl w:ilvl="3" w:tplc="959AD30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  <w:color w:val="auto"/>
      </w:rPr>
    </w:lvl>
    <w:lvl w:ilvl="4" w:tplc="C958F1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  <w:color w:val="auto"/>
      </w:rPr>
    </w:lvl>
    <w:lvl w:ilvl="5" w:tplc="8034BD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  <w:color w:val="auto"/>
      </w:rPr>
    </w:lvl>
    <w:lvl w:ilvl="6" w:tplc="C1427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  <w:color w:val="auto"/>
      </w:rPr>
    </w:lvl>
    <w:lvl w:ilvl="7" w:tplc="8E6E8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auto"/>
      </w:rPr>
    </w:lvl>
    <w:lvl w:ilvl="8" w:tplc="8BB2B11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/>
        <w:color w:val="auto"/>
      </w:rPr>
    </w:lvl>
  </w:abstractNum>
  <w:abstractNum w:abstractNumId="2" w15:restartNumberingAfterBreak="0">
    <w:nsid w:val="47FC6403"/>
    <w:multiLevelType w:val="multilevel"/>
    <w:tmpl w:val="1BE8EE68"/>
    <w:lvl w:ilvl="0">
      <w:start w:val="1"/>
      <w:numFmt w:val="decimal"/>
      <w:pStyle w:val="NumberedList-NNL"/>
      <w:lvlText w:val="%1."/>
      <w:lvlJc w:val="left"/>
      <w:pPr>
        <w:ind w:left="820" w:hanging="720"/>
      </w:pPr>
    </w:lvl>
    <w:lvl w:ilvl="1">
      <w:start w:val="1"/>
      <w:numFmt w:val="decimal"/>
      <w:lvlText w:val="%1.%2."/>
      <w:lvlJc w:val="left"/>
      <w:pPr>
        <w:ind w:left="1080" w:hanging="911"/>
      </w:pPr>
    </w:lvl>
    <w:lvl w:ilvl="2">
      <w:start w:val="1"/>
      <w:numFmt w:val="decimal"/>
      <w:lvlText w:val="%1.%2.%3."/>
      <w:lvlJc w:val="left"/>
      <w:pPr>
        <w:ind w:left="1440" w:hanging="1102"/>
      </w:pPr>
    </w:lvl>
    <w:lvl w:ilvl="3">
      <w:start w:val="1"/>
      <w:numFmt w:val="decimal"/>
      <w:lvlText w:val="%1.%2.%3.%4."/>
      <w:lvlJc w:val="left"/>
      <w:pPr>
        <w:ind w:left="1800" w:hanging="1293"/>
      </w:pPr>
    </w:lvl>
    <w:lvl w:ilvl="4">
      <w:start w:val="1"/>
      <w:numFmt w:val="decimal"/>
      <w:lvlText w:val="%1.%2.%3.%4.%5."/>
      <w:lvlJc w:val="left"/>
      <w:pPr>
        <w:ind w:left="2160" w:hanging="1485"/>
      </w:pPr>
    </w:lvl>
    <w:lvl w:ilvl="5">
      <w:start w:val="1"/>
      <w:numFmt w:val="decimal"/>
      <w:lvlText w:val="%1.%2.%3.%4.%5.%6."/>
      <w:lvlJc w:val="left"/>
      <w:pPr>
        <w:ind w:left="2520" w:hanging="1676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C3E3E"/>
    <w:multiLevelType w:val="multilevel"/>
    <w:tmpl w:val="305CA1B0"/>
    <w:lvl w:ilvl="0">
      <w:start w:val="1"/>
      <w:numFmt w:val="decimal"/>
      <w:pStyle w:val="AppendixHeading1-NNL"/>
      <w:lvlText w:val="Appendix %1."/>
      <w:lvlJc w:val="left"/>
      <w:pPr>
        <w:ind w:left="2552" w:hanging="2552"/>
      </w:pPr>
    </w:lvl>
    <w:lvl w:ilvl="1">
      <w:start w:val="1"/>
      <w:numFmt w:val="decimal"/>
      <w:pStyle w:val="AppendixHeading2-NNL"/>
      <w:lvlText w:val="A%1.%2."/>
      <w:lvlJc w:val="left"/>
      <w:pPr>
        <w:ind w:left="1418" w:hanging="1418"/>
      </w:pPr>
    </w:lvl>
    <w:lvl w:ilvl="2">
      <w:start w:val="1"/>
      <w:numFmt w:val="decimal"/>
      <w:pStyle w:val="AppendixHeading3-NNL"/>
      <w:lvlText w:val="A%1.%2.%3."/>
      <w:lvlJc w:val="left"/>
      <w:pPr>
        <w:ind w:left="1418" w:hanging="1418"/>
      </w:pPr>
    </w:lvl>
    <w:lvl w:ilvl="3">
      <w:start w:val="1"/>
      <w:numFmt w:val="decimal"/>
      <w:pStyle w:val="AppendixHeading4-NNL"/>
      <w:lvlText w:val="A%1.%2.%3.%4."/>
      <w:lvlJc w:val="left"/>
      <w:pPr>
        <w:ind w:left="1418" w:hanging="1418"/>
      </w:pPr>
    </w:lvl>
    <w:lvl w:ilvl="4">
      <w:start w:val="1"/>
      <w:numFmt w:val="decimal"/>
      <w:pStyle w:val="AppendixHeading5-NNL"/>
      <w:lvlText w:val="A%1.%2.%3.%4.%5."/>
      <w:lvlJc w:val="left"/>
      <w:pPr>
        <w:ind w:left="1644" w:hanging="1644"/>
      </w:pPr>
    </w:lvl>
    <w:lvl w:ilvl="5">
      <w:start w:val="1"/>
      <w:numFmt w:val="decimal"/>
      <w:pStyle w:val="AppendixHeading6-NNL"/>
      <w:lvlText w:val="A%1.%2.%3.%4.%5.%6."/>
      <w:lvlJc w:val="left"/>
      <w:pPr>
        <w:ind w:left="1871" w:hanging="1871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1661824">
    <w:abstractNumId w:val="0"/>
  </w:num>
  <w:num w:numId="2" w16cid:durableId="101191364">
    <w:abstractNumId w:val="2"/>
    <w:lvlOverride w:ilvl="0">
      <w:startOverride w:val="1"/>
    </w:lvlOverride>
  </w:num>
  <w:num w:numId="3" w16cid:durableId="272056071">
    <w:abstractNumId w:val="2"/>
    <w:lvlOverride w:ilvl="0">
      <w:startOverride w:val="1"/>
    </w:lvlOverride>
  </w:num>
  <w:num w:numId="4" w16cid:durableId="633828691">
    <w:abstractNumId w:val="2"/>
    <w:lvlOverride w:ilvl="0">
      <w:startOverride w:val="1"/>
    </w:lvlOverride>
  </w:num>
  <w:num w:numId="5" w16cid:durableId="1972049280">
    <w:abstractNumId w:val="2"/>
    <w:lvlOverride w:ilvl="0">
      <w:startOverride w:val="1"/>
    </w:lvlOverride>
  </w:num>
  <w:num w:numId="6" w16cid:durableId="642933801">
    <w:abstractNumId w:val="1"/>
    <w:lvlOverride w:ilvl="0">
      <w:startOverride w:val="1"/>
    </w:lvlOverride>
  </w:num>
  <w:num w:numId="7" w16cid:durableId="1285501786">
    <w:abstractNumId w:val="1"/>
    <w:lvlOverride w:ilvl="0">
      <w:startOverride w:val="1"/>
    </w:lvlOverride>
  </w:num>
  <w:num w:numId="8" w16cid:durableId="513962743">
    <w:abstractNumId w:val="1"/>
    <w:lvlOverride w:ilvl="0">
      <w:startOverride w:val="1"/>
    </w:lvlOverride>
  </w:num>
  <w:num w:numId="9" w16cid:durableId="1678650724">
    <w:abstractNumId w:val="1"/>
    <w:lvlOverride w:ilvl="0">
      <w:startOverride w:val="1"/>
    </w:lvlOverride>
  </w:num>
  <w:num w:numId="10" w16cid:durableId="171180371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81"/>
    <w:rsid w:val="00072FBA"/>
    <w:rsid w:val="00085B59"/>
    <w:rsid w:val="00100A07"/>
    <w:rsid w:val="00141898"/>
    <w:rsid w:val="00147884"/>
    <w:rsid w:val="001D5383"/>
    <w:rsid w:val="002A7DED"/>
    <w:rsid w:val="002D0100"/>
    <w:rsid w:val="00317443"/>
    <w:rsid w:val="00345781"/>
    <w:rsid w:val="003B0D48"/>
    <w:rsid w:val="003D4442"/>
    <w:rsid w:val="0043732B"/>
    <w:rsid w:val="00457AAB"/>
    <w:rsid w:val="004A2863"/>
    <w:rsid w:val="004E0788"/>
    <w:rsid w:val="00500B9E"/>
    <w:rsid w:val="00522CB7"/>
    <w:rsid w:val="00553579"/>
    <w:rsid w:val="005D6AD3"/>
    <w:rsid w:val="005F596D"/>
    <w:rsid w:val="00606A7B"/>
    <w:rsid w:val="0062087F"/>
    <w:rsid w:val="0064392E"/>
    <w:rsid w:val="0064729C"/>
    <w:rsid w:val="00651907"/>
    <w:rsid w:val="006628A2"/>
    <w:rsid w:val="0067791E"/>
    <w:rsid w:val="007E6339"/>
    <w:rsid w:val="007E7194"/>
    <w:rsid w:val="008358C0"/>
    <w:rsid w:val="008B7099"/>
    <w:rsid w:val="008C523C"/>
    <w:rsid w:val="009559CB"/>
    <w:rsid w:val="00A23B74"/>
    <w:rsid w:val="00AA3B0F"/>
    <w:rsid w:val="00AA43BE"/>
    <w:rsid w:val="00AB6658"/>
    <w:rsid w:val="00B15BAF"/>
    <w:rsid w:val="00B42FE2"/>
    <w:rsid w:val="00B435C9"/>
    <w:rsid w:val="00B60F6B"/>
    <w:rsid w:val="00BA6DCC"/>
    <w:rsid w:val="00C32E24"/>
    <w:rsid w:val="00CA0D67"/>
    <w:rsid w:val="00CD4A53"/>
    <w:rsid w:val="00CE03DF"/>
    <w:rsid w:val="00D20AEE"/>
    <w:rsid w:val="00D62C6E"/>
    <w:rsid w:val="00DC70D1"/>
    <w:rsid w:val="00E267DE"/>
    <w:rsid w:val="00E42416"/>
    <w:rsid w:val="00E67EEA"/>
    <w:rsid w:val="00E7098E"/>
    <w:rsid w:val="00EF2724"/>
    <w:rsid w:val="00F5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9D4FB"/>
  <w15:docId w15:val="{27215264-1D7F-41DB-A39B-797B028B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993"/>
    <w:pPr>
      <w:spacing w:after="140" w:line="280" w:lineRule="atLeast"/>
    </w:pPr>
    <w:rPr>
      <w:rFonts w:ascii="Verdana" w:hAnsi="Verdana"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yout-NNL">
    <w:name w:val="Normal Layout - NNL"/>
    <w:semiHidden/>
    <w:qFormat/>
    <w:rsid w:val="00CD6992"/>
    <w:pPr>
      <w:spacing w:after="0" w:line="280" w:lineRule="atLeast"/>
    </w:pPr>
    <w:rPr>
      <w:rFonts w:ascii="Verdana" w:hAnsi="Verdana"/>
      <w:color w:val="000000" w:themeColor="text1"/>
      <w:sz w:val="20"/>
    </w:rPr>
  </w:style>
  <w:style w:type="paragraph" w:styleId="Signature">
    <w:name w:val="Signature"/>
    <w:basedOn w:val="Normal"/>
    <w:link w:val="SignatureChar"/>
    <w:semiHidden/>
    <w:rsid w:val="00CD6993"/>
    <w:pPr>
      <w:spacing w:before="360" w:after="360"/>
    </w:pPr>
  </w:style>
  <w:style w:type="character" w:customStyle="1" w:styleId="SignatureChar">
    <w:name w:val="Signature Char"/>
    <w:link w:val="Signature"/>
    <w:semiHidden/>
    <w:rPr>
      <w:rFonts w:ascii="Verdana" w:hAnsi="Verdana"/>
      <w:color w:val="000000" w:themeColor="text1"/>
      <w:sz w:val="20"/>
    </w:rPr>
  </w:style>
  <w:style w:type="character" w:customStyle="1" w:styleId="Highlighted-NNL">
    <w:name w:val="Highlighted - NNL"/>
    <w:uiPriority w:val="2"/>
    <w:qFormat/>
    <w:rsid w:val="00DD6994"/>
    <w:rPr>
      <w:b/>
      <w:bCs/>
      <w:color w:val="00457C" w:themeColor="accent1"/>
    </w:rPr>
  </w:style>
  <w:style w:type="paragraph" w:customStyle="1" w:styleId="Caption-NNL">
    <w:name w:val="Caption - NNL"/>
    <w:basedOn w:val="Normal"/>
    <w:next w:val="Normal"/>
    <w:uiPriority w:val="3"/>
    <w:qFormat/>
    <w:rsid w:val="00DD6995"/>
    <w:pPr>
      <w:keepLines/>
      <w:jc w:val="center"/>
    </w:pPr>
    <w:rPr>
      <w:b/>
      <w:bCs/>
      <w:color w:val="00457C" w:themeColor="accent1"/>
      <w:sz w:val="18"/>
    </w:rPr>
  </w:style>
  <w:style w:type="paragraph" w:customStyle="1" w:styleId="BulletedList-NNL">
    <w:name w:val="Bulleted List - NNL"/>
    <w:basedOn w:val="Normal"/>
    <w:uiPriority w:val="10"/>
    <w:qFormat/>
    <w:pPr>
      <w:numPr>
        <w:numId w:val="9"/>
      </w:numPr>
    </w:pPr>
  </w:style>
  <w:style w:type="paragraph" w:customStyle="1" w:styleId="NumberedList-NNL">
    <w:name w:val="Numbered List - NNL"/>
    <w:basedOn w:val="Normal"/>
    <w:uiPriority w:val="11"/>
    <w:qFormat/>
    <w:pPr>
      <w:numPr>
        <w:numId w:val="5"/>
      </w:numPr>
    </w:pPr>
  </w:style>
  <w:style w:type="paragraph" w:customStyle="1" w:styleId="Heading1Text-NNL">
    <w:name w:val="Heading 1 (Text) - NNL"/>
    <w:basedOn w:val="Normal"/>
    <w:next w:val="Normal"/>
    <w:semiHidden/>
    <w:qFormat/>
    <w:rsid w:val="00485897"/>
    <w:pPr>
      <w:keepNext/>
      <w:keepLines/>
      <w:spacing w:before="200" w:after="360" w:line="240" w:lineRule="auto"/>
    </w:pPr>
    <w:rPr>
      <w:b/>
      <w:bCs/>
      <w:color w:val="00457C" w:themeColor="accent1"/>
      <w:sz w:val="32"/>
      <w:szCs w:val="28"/>
    </w:rPr>
  </w:style>
  <w:style w:type="paragraph" w:customStyle="1" w:styleId="Heading2Text-NNL">
    <w:name w:val="Heading 2 (Text) - NNL"/>
    <w:basedOn w:val="Normal"/>
    <w:next w:val="Normal"/>
    <w:semiHidden/>
    <w:qFormat/>
    <w:rsid w:val="00485897"/>
    <w:pPr>
      <w:keepNext/>
      <w:keepLines/>
      <w:spacing w:before="320" w:after="280" w:line="240" w:lineRule="auto"/>
    </w:pPr>
    <w:rPr>
      <w:b/>
      <w:bCs/>
      <w:color w:val="326A9C" w:themeColor="accent2"/>
      <w:sz w:val="28"/>
      <w:szCs w:val="26"/>
    </w:rPr>
  </w:style>
  <w:style w:type="paragraph" w:customStyle="1" w:styleId="Heading3Text-NNL">
    <w:name w:val="Heading 3 (Text) - NNL"/>
    <w:basedOn w:val="Normal"/>
    <w:next w:val="Normal"/>
    <w:semiHidden/>
    <w:qFormat/>
    <w:rsid w:val="00485897"/>
    <w:pPr>
      <w:keepNext/>
      <w:keepLines/>
      <w:spacing w:before="200" w:after="240" w:line="240" w:lineRule="auto"/>
    </w:pPr>
    <w:rPr>
      <w:b/>
      <w:bCs/>
      <w:color w:val="7A95BB" w:themeColor="accent3"/>
      <w:sz w:val="24"/>
    </w:rPr>
  </w:style>
  <w:style w:type="paragraph" w:customStyle="1" w:styleId="Heading4Text-NNL">
    <w:name w:val="Heading 4 (Text) - NNL"/>
    <w:basedOn w:val="Normal"/>
    <w:next w:val="Normal"/>
    <w:semiHidden/>
    <w:qFormat/>
    <w:rsid w:val="00485897"/>
    <w:pPr>
      <w:keepNext/>
      <w:keepLines/>
      <w:spacing w:before="200" w:after="200" w:line="240" w:lineRule="auto"/>
    </w:pPr>
    <w:rPr>
      <w:b/>
      <w:bCs/>
      <w:iCs/>
      <w:color w:val="73A0CA" w:themeColor="accent4"/>
    </w:rPr>
  </w:style>
  <w:style w:type="paragraph" w:customStyle="1" w:styleId="Heading5Text-NNL">
    <w:name w:val="Heading 5 (Text) - NNL"/>
    <w:basedOn w:val="Normal"/>
    <w:next w:val="Normal"/>
    <w:semiHidden/>
    <w:qFormat/>
    <w:rsid w:val="00485897"/>
    <w:pPr>
      <w:keepNext/>
      <w:keepLines/>
      <w:spacing w:before="200" w:after="160" w:line="240" w:lineRule="auto"/>
    </w:pPr>
    <w:rPr>
      <w:b/>
      <w:color w:val="8EB8D4" w:themeColor="accent5"/>
    </w:rPr>
  </w:style>
  <w:style w:type="paragraph" w:customStyle="1" w:styleId="Heading6Text-NNL">
    <w:name w:val="Heading 6 (Text) - NNL"/>
    <w:basedOn w:val="Normal"/>
    <w:next w:val="Normal"/>
    <w:semiHidden/>
    <w:qFormat/>
    <w:rsid w:val="00485897"/>
    <w:pPr>
      <w:keepNext/>
      <w:keepLines/>
      <w:spacing w:before="200" w:after="120" w:line="240" w:lineRule="auto"/>
    </w:pPr>
    <w:rPr>
      <w:b/>
      <w:iCs/>
    </w:rPr>
  </w:style>
  <w:style w:type="paragraph" w:customStyle="1" w:styleId="Heading1-NNL">
    <w:name w:val="Heading 1 - NNL"/>
    <w:basedOn w:val="Heading1Text-NNL"/>
    <w:next w:val="Normal"/>
    <w:uiPriority w:val="20"/>
    <w:qFormat/>
    <w:rsid w:val="00485897"/>
    <w:pPr>
      <w:pageBreakBefore/>
      <w:outlineLvl w:val="0"/>
    </w:pPr>
    <w:rPr>
      <w:rFonts w:eastAsiaTheme="majorEastAsia" w:cstheme="majorBidi"/>
    </w:rPr>
  </w:style>
  <w:style w:type="paragraph" w:customStyle="1" w:styleId="Heading1Numbered-NNL">
    <w:name w:val="Heading 1 (Numbered) - NNL"/>
    <w:basedOn w:val="Heading1-NNL"/>
    <w:next w:val="Normal"/>
    <w:uiPriority w:val="21"/>
    <w:qFormat/>
    <w:pPr>
      <w:numPr>
        <w:numId w:val="1"/>
      </w:numPr>
      <w:tabs>
        <w:tab w:val="left" w:pos="851"/>
      </w:tabs>
    </w:pPr>
  </w:style>
  <w:style w:type="paragraph" w:customStyle="1" w:styleId="AppendixHeading1-NNL">
    <w:name w:val="Appendix Heading 1 - NNL"/>
    <w:basedOn w:val="Heading1-NNL"/>
    <w:next w:val="Normal"/>
    <w:uiPriority w:val="41"/>
    <w:qFormat/>
    <w:pPr>
      <w:numPr>
        <w:numId w:val="10"/>
      </w:numPr>
      <w:tabs>
        <w:tab w:val="left" w:pos="2552"/>
      </w:tabs>
    </w:pPr>
  </w:style>
  <w:style w:type="paragraph" w:customStyle="1" w:styleId="Heading2-NNL">
    <w:name w:val="Heading 2 - NNL"/>
    <w:basedOn w:val="Heading2Text-NNL"/>
    <w:next w:val="Normal"/>
    <w:uiPriority w:val="22"/>
    <w:qFormat/>
    <w:rsid w:val="00485897"/>
    <w:pPr>
      <w:outlineLvl w:val="1"/>
    </w:pPr>
    <w:rPr>
      <w:rFonts w:eastAsiaTheme="majorEastAsia" w:cstheme="majorBidi"/>
    </w:rPr>
  </w:style>
  <w:style w:type="paragraph" w:customStyle="1" w:styleId="Heading2Numbered-NNL">
    <w:name w:val="Heading 2 (Numbered) - NNL"/>
    <w:basedOn w:val="Heading2-NNL"/>
    <w:next w:val="Normal"/>
    <w:uiPriority w:val="23"/>
    <w:qFormat/>
    <w:pPr>
      <w:numPr>
        <w:ilvl w:val="1"/>
        <w:numId w:val="1"/>
      </w:numPr>
      <w:tabs>
        <w:tab w:val="left" w:pos="1276"/>
      </w:tabs>
    </w:pPr>
  </w:style>
  <w:style w:type="paragraph" w:customStyle="1" w:styleId="AppendixHeading2-NNL">
    <w:name w:val="Appendix Heading 2 - NNL"/>
    <w:basedOn w:val="Heading2-NNL"/>
    <w:next w:val="Normal"/>
    <w:uiPriority w:val="42"/>
    <w:qFormat/>
    <w:pPr>
      <w:numPr>
        <w:ilvl w:val="1"/>
        <w:numId w:val="10"/>
      </w:numPr>
      <w:tabs>
        <w:tab w:val="left" w:pos="1418"/>
      </w:tabs>
    </w:pPr>
  </w:style>
  <w:style w:type="paragraph" w:customStyle="1" w:styleId="Heading3-NNL">
    <w:name w:val="Heading 3 - NNL"/>
    <w:basedOn w:val="Heading3Text-NNL"/>
    <w:next w:val="Normal"/>
    <w:uiPriority w:val="24"/>
    <w:qFormat/>
    <w:rsid w:val="00485897"/>
    <w:pPr>
      <w:outlineLvl w:val="2"/>
    </w:pPr>
    <w:rPr>
      <w:rFonts w:eastAsiaTheme="majorEastAsia" w:cstheme="majorBidi"/>
    </w:rPr>
  </w:style>
  <w:style w:type="paragraph" w:customStyle="1" w:styleId="Heading3Numbered-NNL">
    <w:name w:val="Heading 3 (Numbered) - NNL"/>
    <w:basedOn w:val="Heading3-NNL"/>
    <w:next w:val="Normal"/>
    <w:uiPriority w:val="25"/>
    <w:qFormat/>
    <w:pPr>
      <w:numPr>
        <w:ilvl w:val="2"/>
        <w:numId w:val="1"/>
      </w:numPr>
      <w:tabs>
        <w:tab w:val="left" w:pos="1304"/>
      </w:tabs>
    </w:pPr>
  </w:style>
  <w:style w:type="paragraph" w:customStyle="1" w:styleId="AppendixHeading3-NNL">
    <w:name w:val="Appendix Heading 3 - NNL"/>
    <w:basedOn w:val="Heading3-NNL"/>
    <w:next w:val="Normal"/>
    <w:uiPriority w:val="43"/>
    <w:qFormat/>
    <w:pPr>
      <w:numPr>
        <w:ilvl w:val="2"/>
        <w:numId w:val="10"/>
      </w:numPr>
      <w:tabs>
        <w:tab w:val="left" w:pos="1418"/>
      </w:tabs>
    </w:pPr>
  </w:style>
  <w:style w:type="paragraph" w:customStyle="1" w:styleId="Heading4-NNL">
    <w:name w:val="Heading 4 - NNL"/>
    <w:basedOn w:val="Heading4Text-NNL"/>
    <w:next w:val="Normal"/>
    <w:uiPriority w:val="26"/>
    <w:qFormat/>
    <w:rsid w:val="00485897"/>
    <w:pPr>
      <w:outlineLvl w:val="3"/>
    </w:pPr>
    <w:rPr>
      <w:rFonts w:eastAsiaTheme="majorEastAsia" w:cstheme="majorBidi"/>
    </w:rPr>
  </w:style>
  <w:style w:type="paragraph" w:customStyle="1" w:styleId="Heading4Numbered-NNL">
    <w:name w:val="Heading 4 (Numbered) - NNL"/>
    <w:basedOn w:val="Heading4-NNL"/>
    <w:next w:val="Normal"/>
    <w:uiPriority w:val="27"/>
    <w:qFormat/>
    <w:pPr>
      <w:numPr>
        <w:ilvl w:val="3"/>
        <w:numId w:val="1"/>
      </w:numPr>
      <w:tabs>
        <w:tab w:val="left" w:pos="1304"/>
      </w:tabs>
    </w:pPr>
  </w:style>
  <w:style w:type="paragraph" w:customStyle="1" w:styleId="AppendixHeading4-NNL">
    <w:name w:val="Appendix Heading 4 - NNL"/>
    <w:basedOn w:val="Heading4-NNL"/>
    <w:next w:val="Normal"/>
    <w:uiPriority w:val="44"/>
    <w:qFormat/>
    <w:pPr>
      <w:numPr>
        <w:ilvl w:val="3"/>
        <w:numId w:val="10"/>
      </w:numPr>
      <w:tabs>
        <w:tab w:val="left" w:pos="1418"/>
      </w:tabs>
    </w:pPr>
  </w:style>
  <w:style w:type="paragraph" w:customStyle="1" w:styleId="Heading5-NNL">
    <w:name w:val="Heading 5 - NNL"/>
    <w:basedOn w:val="Heading5Text-NNL"/>
    <w:next w:val="Normal"/>
    <w:uiPriority w:val="28"/>
    <w:qFormat/>
    <w:rsid w:val="00485897"/>
    <w:pPr>
      <w:outlineLvl w:val="4"/>
    </w:pPr>
    <w:rPr>
      <w:rFonts w:eastAsiaTheme="majorEastAsia" w:cstheme="majorBidi"/>
    </w:rPr>
  </w:style>
  <w:style w:type="paragraph" w:customStyle="1" w:styleId="Heading5Numbered-NNL">
    <w:name w:val="Heading 5 (Numbered) - NNL"/>
    <w:basedOn w:val="Heading5-NNL"/>
    <w:next w:val="Normal"/>
    <w:uiPriority w:val="29"/>
    <w:qFormat/>
    <w:pPr>
      <w:numPr>
        <w:ilvl w:val="4"/>
        <w:numId w:val="1"/>
      </w:numPr>
      <w:tabs>
        <w:tab w:val="left" w:pos="1531"/>
      </w:tabs>
    </w:pPr>
  </w:style>
  <w:style w:type="paragraph" w:customStyle="1" w:styleId="AppendixHeading5-NNL">
    <w:name w:val="Appendix Heading 5 - NNL"/>
    <w:basedOn w:val="Heading5-NNL"/>
    <w:next w:val="Normal"/>
    <w:uiPriority w:val="45"/>
    <w:qFormat/>
    <w:pPr>
      <w:numPr>
        <w:ilvl w:val="4"/>
        <w:numId w:val="10"/>
      </w:numPr>
      <w:tabs>
        <w:tab w:val="left" w:pos="1644"/>
      </w:tabs>
    </w:pPr>
  </w:style>
  <w:style w:type="paragraph" w:customStyle="1" w:styleId="Heading6-NNL">
    <w:name w:val="Heading 6 - NNL"/>
    <w:basedOn w:val="Heading6Text-NNL"/>
    <w:next w:val="Normal"/>
    <w:uiPriority w:val="30"/>
    <w:qFormat/>
    <w:rsid w:val="00161E46"/>
    <w:pPr>
      <w:outlineLvl w:val="5"/>
    </w:pPr>
    <w:rPr>
      <w:rFonts w:eastAsiaTheme="majorEastAsia" w:cstheme="majorBidi"/>
    </w:rPr>
  </w:style>
  <w:style w:type="paragraph" w:customStyle="1" w:styleId="Heading6Numbered-NNL">
    <w:name w:val="Heading 6 (Numbered) - NNL"/>
    <w:basedOn w:val="Heading6-NNL"/>
    <w:next w:val="Normal"/>
    <w:uiPriority w:val="31"/>
    <w:qFormat/>
    <w:pPr>
      <w:numPr>
        <w:ilvl w:val="5"/>
        <w:numId w:val="1"/>
      </w:numPr>
      <w:tabs>
        <w:tab w:val="left" w:pos="1758"/>
      </w:tabs>
    </w:pPr>
  </w:style>
  <w:style w:type="paragraph" w:customStyle="1" w:styleId="AppendixHeading6-NNL">
    <w:name w:val="Appendix Heading 6 - NNL"/>
    <w:basedOn w:val="Heading6-NNL"/>
    <w:next w:val="Normal"/>
    <w:uiPriority w:val="46"/>
    <w:qFormat/>
    <w:pPr>
      <w:numPr>
        <w:ilvl w:val="5"/>
        <w:numId w:val="10"/>
      </w:numPr>
      <w:tabs>
        <w:tab w:val="left" w:pos="1871"/>
      </w:tabs>
    </w:pPr>
  </w:style>
  <w:style w:type="character" w:customStyle="1" w:styleId="Heading1Char">
    <w:name w:val="Heading 1 Char"/>
    <w:basedOn w:val="DefaultParagraphFont"/>
    <w:uiPriority w:val="9"/>
    <w:rsid w:val="00485897"/>
    <w:rPr>
      <w:rFonts w:ascii="Verdana" w:eastAsiaTheme="majorEastAsia" w:hAnsi="Verdana" w:cstheme="majorBidi"/>
      <w:b/>
      <w:bCs/>
      <w:color w:val="00457C" w:themeColor="accent1"/>
      <w:sz w:val="48"/>
      <w:szCs w:val="28"/>
    </w:rPr>
  </w:style>
  <w:style w:type="character" w:customStyle="1" w:styleId="Heading2Char">
    <w:name w:val="Heading 2 Char"/>
    <w:basedOn w:val="DefaultParagraphFont"/>
    <w:uiPriority w:val="9"/>
    <w:rsid w:val="00485897"/>
    <w:rPr>
      <w:rFonts w:ascii="Verdana" w:eastAsiaTheme="majorEastAsia" w:hAnsi="Verdana" w:cstheme="majorBidi"/>
      <w:b/>
      <w:bCs/>
      <w:color w:val="326A9C" w:themeColor="accent2"/>
      <w:sz w:val="40"/>
      <w:szCs w:val="26"/>
    </w:rPr>
  </w:style>
  <w:style w:type="character" w:customStyle="1" w:styleId="Heading3Char">
    <w:name w:val="Heading 3 Char"/>
    <w:basedOn w:val="DefaultParagraphFont"/>
    <w:uiPriority w:val="9"/>
    <w:rsid w:val="00485897"/>
    <w:rPr>
      <w:rFonts w:ascii="Verdana" w:eastAsiaTheme="majorEastAsia" w:hAnsi="Verdana" w:cstheme="majorBidi"/>
      <w:b/>
      <w:bCs/>
      <w:color w:val="7A95BB" w:themeColor="accent3"/>
      <w:sz w:val="36"/>
    </w:rPr>
  </w:style>
  <w:style w:type="character" w:styleId="PlaceholderText">
    <w:name w:val="Placeholder Text"/>
    <w:basedOn w:val="DefaultParagraphFont"/>
    <w:uiPriority w:val="99"/>
    <w:semiHidden/>
    <w:rsid w:val="002B21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D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uiPriority w:val="9"/>
    <w:rsid w:val="00485897"/>
    <w:rPr>
      <w:rFonts w:ascii="Verdana" w:eastAsiaTheme="majorEastAsia" w:hAnsi="Verdana" w:cstheme="majorBidi"/>
      <w:b/>
      <w:bCs/>
      <w:iCs/>
      <w:color w:val="73A0CA" w:themeColor="accent4"/>
      <w:sz w:val="32"/>
    </w:rPr>
  </w:style>
  <w:style w:type="character" w:customStyle="1" w:styleId="Heading5Char">
    <w:name w:val="Heading 5 Char"/>
    <w:basedOn w:val="DefaultParagraphFont"/>
    <w:uiPriority w:val="9"/>
    <w:rsid w:val="00485897"/>
    <w:rPr>
      <w:rFonts w:ascii="Verdana" w:eastAsiaTheme="majorEastAsia" w:hAnsi="Verdana" w:cstheme="majorBidi"/>
      <w:b/>
      <w:color w:val="8EB8D4" w:themeColor="accent5"/>
      <w:sz w:val="28"/>
    </w:rPr>
  </w:style>
  <w:style w:type="character" w:customStyle="1" w:styleId="Heading6Char">
    <w:name w:val="Heading 6 Char"/>
    <w:basedOn w:val="DefaultParagraphFont"/>
    <w:uiPriority w:val="9"/>
    <w:rsid w:val="00161E46"/>
    <w:rPr>
      <w:rFonts w:ascii="Verdana" w:eastAsiaTheme="majorEastAsia" w:hAnsi="Verdana" w:cstheme="majorBidi"/>
      <w:b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AB2C09"/>
    <w:pPr>
      <w:ind w:left="720"/>
      <w:contextualSpacing/>
    </w:pPr>
  </w:style>
  <w:style w:type="paragraph" w:styleId="TOC1">
    <w:name w:val="toc 1"/>
    <w:basedOn w:val="NormalLayout-NNL"/>
    <w:next w:val="Normal"/>
    <w:autoRedefine/>
    <w:uiPriority w:val="39"/>
    <w:unhideWhenUsed/>
    <w:qFormat/>
    <w:rsid w:val="00A21B52"/>
    <w:pPr>
      <w:keepNext/>
      <w:tabs>
        <w:tab w:val="left" w:pos="440"/>
        <w:tab w:val="right" w:leader="dot" w:pos="9452"/>
      </w:tabs>
      <w:spacing w:after="100"/>
      <w:ind w:left="442" w:hanging="442"/>
    </w:pPr>
    <w:rPr>
      <w:noProof/>
    </w:rPr>
  </w:style>
  <w:style w:type="paragraph" w:styleId="TableofFigures">
    <w:name w:val="table of figures"/>
    <w:basedOn w:val="NormalLayout-NNL"/>
    <w:semiHidden/>
    <w:qFormat/>
    <w:rsid w:val="00A21B52"/>
    <w:pPr>
      <w:spacing w:after="100"/>
      <w:ind w:left="1276" w:right="454" w:hanging="1276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61D67"/>
    <w:pPr>
      <w:spacing w:after="100"/>
      <w:ind w:left="1271" w:hanging="851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61D67"/>
    <w:pPr>
      <w:spacing w:after="100"/>
      <w:ind w:left="2183" w:hanging="907"/>
    </w:pPr>
  </w:style>
  <w:style w:type="character" w:styleId="Hyperlink">
    <w:name w:val="Hyperlink"/>
    <w:basedOn w:val="DefaultParagraphFont"/>
    <w:uiPriority w:val="99"/>
    <w:unhideWhenUsed/>
    <w:rsid w:val="009368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2C09"/>
    <w:pPr>
      <w:keepNext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tblHeader/>
      </w:trPr>
    </w:tblStylePr>
  </w:style>
  <w:style w:type="table" w:styleId="LightShading">
    <w:name w:val="Light Shading"/>
    <w:basedOn w:val="TableNormal"/>
    <w:uiPriority w:val="60"/>
    <w:rsid w:val="00AB2C09"/>
    <w:pPr>
      <w:keepNext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cantSplit/>
    </w:tr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1-NNL-FewColumns">
    <w:name w:val="Table 1 - NNL - Few Columns"/>
    <w:basedOn w:val="TableNormal"/>
    <w:uiPriority w:val="1"/>
    <w:pPr>
      <w:keepNext/>
      <w:spacing w:line="257" w:lineRule="auto"/>
      <w:ind w:left="80" w:right="80"/>
    </w:pPr>
    <w:tblPr>
      <w:jc w:val="center"/>
      <w:tblBorders>
        <w:top w:val="single" w:sz="4" w:space="0" w:color="73A0CA" w:themeColor="accent4"/>
        <w:bottom w:val="single" w:sz="4" w:space="0" w:color="73A0CA" w:themeColor="accent4"/>
        <w:insideH w:val="dotted" w:sz="4" w:space="0" w:color="8EB8D4" w:themeColor="accent5"/>
        <w:insideV w:val="dotted" w:sz="4" w:space="0" w:color="8EB8D4" w:themeColor="accent5"/>
      </w:tblBorders>
      <w:tblCellMar>
        <w:top w:w="80" w:type="dxa"/>
        <w:left w:w="0" w:type="dxa"/>
        <w:bottom w:w="80" w:type="dxa"/>
        <w:right w:w="0" w:type="dxa"/>
      </w:tblCellMar>
    </w:tblPr>
    <w:trPr>
      <w:cantSplit/>
      <w:jc w:val="center"/>
    </w:trPr>
    <w:tblStylePr w:type="firstRow">
      <w:tblPr/>
      <w:trPr>
        <w:tblHeader/>
      </w:trPr>
    </w:tblStylePr>
  </w:style>
  <w:style w:type="table" w:customStyle="1" w:styleId="Table2-NNL-FewColumns">
    <w:name w:val="Table 2 - NNL - Few Columns"/>
    <w:basedOn w:val="Table1-NNL-FewColumns"/>
    <w:uiPriority w:val="2"/>
    <w:tblPr/>
    <w:tblStylePr w:type="firstRow">
      <w:pPr>
        <w:keepNext/>
        <w:widowControl w:val="0"/>
        <w:spacing w:before="120" w:after="120"/>
        <w:jc w:val="left"/>
      </w:pPr>
      <w:tblPr/>
      <w:trPr>
        <w:cantSplit/>
        <w:tblHeader/>
      </w:trPr>
      <w:tcPr>
        <w:tcBorders>
          <w:top w:val="single" w:sz="4" w:space="0" w:color="73A0CA" w:themeColor="accent4"/>
          <w:left w:val="nil"/>
          <w:bottom w:val="single" w:sz="24" w:space="0" w:color="73A0CA" w:themeColor="accent4"/>
          <w:right w:val="nil"/>
        </w:tcBorders>
      </w:tcPr>
    </w:tblStylePr>
  </w:style>
  <w:style w:type="table" w:customStyle="1" w:styleId="Table3-NNL-FewColumns">
    <w:name w:val="Table 3 - NNL - Few Columns"/>
    <w:basedOn w:val="Table2-NNL-FewColumns"/>
    <w:uiPriority w:val="3"/>
    <w:tblPr/>
    <w:tblStylePr w:type="firstRow">
      <w:pPr>
        <w:keepNext/>
        <w:widowControl w:val="0"/>
        <w:spacing w:before="120" w:after="120"/>
        <w:jc w:val="left"/>
      </w:pPr>
      <w:tblPr/>
      <w:trPr>
        <w:cantSplit/>
        <w:tblHeader/>
      </w:trPr>
      <w:tcPr>
        <w:tcBorders>
          <w:top w:val="single" w:sz="4" w:space="0" w:color="73A0CA" w:themeColor="accent4"/>
          <w:left w:val="nil"/>
          <w:bottom w:val="single" w:sz="24" w:space="0" w:color="73A0CA" w:themeColor="accent4"/>
          <w:right w:val="nil"/>
          <w:insideH w:val="none" w:sz="0" w:space="0" w:color="auto"/>
          <w:insideV w:val="none" w:sz="0" w:space="0" w:color="auto"/>
        </w:tcBorders>
        <w:shd w:val="clear" w:color="auto" w:fill="E2EDF4" w:themeFill="accent5" w:themeFillTint="3F"/>
      </w:tcPr>
    </w:tblStylePr>
    <w:tblStylePr w:type="firstCol">
      <w:tblPr/>
      <w:tcPr>
        <w:tcBorders>
          <w:top w:val="single" w:sz="4" w:space="0" w:color="73A0CA" w:themeColor="accent4"/>
          <w:left w:val="nil"/>
          <w:bottom w:val="single" w:sz="4" w:space="0" w:color="73A0CA" w:themeColor="accent4"/>
          <w:right w:val="single" w:sz="4" w:space="0" w:color="73A0CA" w:themeColor="accent4"/>
          <w:insideH w:val="none" w:sz="0" w:space="0" w:color="auto"/>
          <w:insideV w:val="none" w:sz="0" w:space="0" w:color="auto"/>
        </w:tcBorders>
        <w:shd w:val="clear" w:color="auto" w:fill="E2EDF4" w:themeFill="accent5" w:themeFillTint="3F"/>
      </w:tcPr>
    </w:tblStylePr>
  </w:style>
  <w:style w:type="table" w:customStyle="1" w:styleId="Table4-NNL-FewColumns">
    <w:name w:val="Table 4 - NNL - Few Columns"/>
    <w:basedOn w:val="Table3-NNL-FewColumns"/>
    <w:uiPriority w:val="4"/>
    <w:tblPr/>
    <w:tblStylePr w:type="firstRow">
      <w:pPr>
        <w:keepNext/>
        <w:widowControl w:val="0"/>
        <w:spacing w:before="120" w:after="120"/>
        <w:jc w:val="left"/>
      </w:pPr>
      <w:tblPr/>
      <w:trPr>
        <w:cantSplit/>
        <w:tblHeader/>
      </w:trPr>
      <w:tcPr>
        <w:tcBorders>
          <w:top w:val="single" w:sz="4" w:space="0" w:color="73A0CA" w:themeColor="accent4"/>
          <w:left w:val="nil"/>
          <w:bottom w:val="single" w:sz="24" w:space="0" w:color="73A0CA" w:themeColor="accent4"/>
          <w:right w:val="nil"/>
          <w:insideH w:val="none" w:sz="0" w:space="0" w:color="auto"/>
          <w:insideV w:val="none" w:sz="0" w:space="0" w:color="auto"/>
        </w:tcBorders>
        <w:shd w:val="clear" w:color="auto" w:fill="E2EDF4" w:themeFill="accent5" w:themeFillTint="3F"/>
      </w:tcPr>
    </w:tblStylePr>
    <w:tblStylePr w:type="firstCol">
      <w:tblPr/>
      <w:tcPr>
        <w:tcBorders>
          <w:top w:val="single" w:sz="4" w:space="0" w:color="73A0CA" w:themeColor="accent4"/>
          <w:left w:val="nil"/>
          <w:bottom w:val="single" w:sz="4" w:space="0" w:color="73A0CA" w:themeColor="accent4"/>
          <w:right w:val="single" w:sz="4" w:space="0" w:color="73A0CA" w:themeColor="accent4"/>
          <w:insideH w:val="none" w:sz="0" w:space="0" w:color="auto"/>
          <w:insideV w:val="none" w:sz="0" w:space="0" w:color="auto"/>
        </w:tcBorders>
        <w:shd w:val="clear" w:color="auto" w:fill="E2EDF4" w:themeFill="accent5" w:themeFillTint="3F"/>
      </w:tcPr>
    </w:tblStylePr>
    <w:tblStylePr w:type="nwCell">
      <w:tblPr/>
      <w:tcPr>
        <w:tcBorders>
          <w:top w:val="nil"/>
          <w:left w:val="nil"/>
          <w:bottom w:val="single" w:sz="24" w:space="0" w:color="73A0CA" w:themeColor="accent4"/>
          <w:right w:val="single" w:sz="4" w:space="0" w:color="73A0CA" w:themeColor="accent4"/>
          <w:insideH w:val="nil"/>
          <w:insideV w:val="nil"/>
        </w:tcBorders>
        <w:shd w:val="clear" w:color="auto" w:fill="FFFFFF"/>
      </w:tcPr>
    </w:tblStylePr>
  </w:style>
  <w:style w:type="table" w:customStyle="1" w:styleId="Table5-NNL-FewColumns">
    <w:name w:val="Table 5 - NNL - Few Columns"/>
    <w:basedOn w:val="TableNormal"/>
    <w:uiPriority w:val="5"/>
    <w:rsid w:val="00AD3773"/>
    <w:pPr>
      <w:keepNext/>
      <w:spacing w:before="40" w:after="40" w:line="240" w:lineRule="auto"/>
      <w:ind w:left="108" w:right="108"/>
      <w:jc w:val="center"/>
    </w:pPr>
    <w:rPr>
      <w:sz w:val="20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rPr>
      <w:cantSplit/>
      <w:jc w:val="center"/>
    </w:trPr>
    <w:tcPr>
      <w:shd w:val="clear" w:color="auto" w:fill="FFFFFF"/>
    </w:tcPr>
    <w:tblStylePr w:type="firstRow">
      <w:tblPr/>
      <w:trPr>
        <w:tblHeader/>
      </w:trPr>
    </w:tblStylePr>
  </w:style>
  <w:style w:type="table" w:customStyle="1" w:styleId="Table6-NNL-ManyColumns">
    <w:name w:val="Table 6 - NNL - Many Columns"/>
    <w:basedOn w:val="TableNormal"/>
    <w:uiPriority w:val="6"/>
    <w:rsid w:val="00AD3773"/>
    <w:pPr>
      <w:keepNext/>
      <w:spacing w:before="40" w:after="40" w:line="240" w:lineRule="auto"/>
      <w:ind w:left="108" w:right="108"/>
      <w:jc w:val="center"/>
    </w:pPr>
    <w:rPr>
      <w:sz w:val="18"/>
    </w:rPr>
    <w:tblPr>
      <w:tblStyleRowBandSize w:val="1"/>
      <w:jc w:val="center"/>
      <w:tblBorders>
        <w:top w:val="single" w:sz="4" w:space="0" w:color="000000" w:themeColor="text1"/>
        <w:bottom w:val="single" w:sz="4" w:space="0" w:color="000000" w:themeColor="text1"/>
      </w:tblBorders>
      <w:tblCellMar>
        <w:left w:w="0" w:type="dxa"/>
        <w:right w:w="0" w:type="dxa"/>
      </w:tblCellMar>
    </w:tblPr>
    <w:trPr>
      <w:cantSplit/>
      <w:jc w:val="center"/>
    </w:trPr>
    <w:tcPr>
      <w:shd w:val="clear" w:color="auto" w:fill="FFFFFF"/>
      <w:vAlign w:val="center"/>
    </w:tcPr>
    <w:tblStylePr w:type="firstRow"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DF4" w:themeFill="accent5" w:themeFillTint="3F"/>
      </w:tcPr>
    </w:tblStylePr>
  </w:style>
  <w:style w:type="table" w:customStyle="1" w:styleId="TOC-NNL">
    <w:name w:val="TOC - NNL"/>
    <w:basedOn w:val="Table2-NNL-FewColumns"/>
    <w:uiPriority w:val="10"/>
    <w:tblPr>
      <w:tblStyleRowBandSize w:val="1"/>
    </w:tblPr>
    <w:tblStylePr w:type="firstRow">
      <w:pPr>
        <w:keepNext/>
        <w:widowControl w:val="0"/>
        <w:spacing w:before="120" w:after="120"/>
        <w:jc w:val="left"/>
      </w:pPr>
      <w:tblPr/>
      <w:trPr>
        <w:cantSplit/>
        <w:tblHeader/>
      </w:trPr>
      <w:tcPr>
        <w:tcBorders>
          <w:top w:val="single" w:sz="4" w:space="0" w:color="73A0CA" w:themeColor="accent4"/>
          <w:left w:val="nil"/>
          <w:bottom w:val="single" w:sz="24" w:space="0" w:color="73A0CA" w:themeColor="accent4"/>
          <w:right w:val="nil"/>
        </w:tcBorders>
      </w:tcPr>
    </w:tblStylePr>
    <w:tblStylePr w:type="band1Horz">
      <w:tblPr/>
      <w:trPr>
        <w:cantSplit w:val="0"/>
      </w:trPr>
    </w:tblStylePr>
    <w:tblStylePr w:type="band2Horz">
      <w:tblPr/>
      <w:trPr>
        <w:cantSplit w:val="0"/>
      </w:trPr>
    </w:tblStylePr>
  </w:style>
  <w:style w:type="paragraph" w:styleId="Header">
    <w:name w:val="header"/>
    <w:basedOn w:val="Normal"/>
    <w:link w:val="HeaderChar"/>
    <w:uiPriority w:val="99"/>
    <w:unhideWhenUsed/>
    <w:rsid w:val="00E26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DE"/>
    <w:rPr>
      <w:rFonts w:ascii="Verdana" w:hAnsi="Verdana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E26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7DE"/>
    <w:rPr>
      <w:rFonts w:ascii="Verdana" w:hAnsi="Verdana"/>
      <w:color w:val="000000" w:themeColor="text1"/>
      <w:sz w:val="20"/>
    </w:rPr>
  </w:style>
  <w:style w:type="table" w:customStyle="1" w:styleId="TableGrid2">
    <w:name w:val="Table Grid2"/>
    <w:basedOn w:val="TableNormal"/>
    <w:next w:val="TableGrid"/>
    <w:uiPriority w:val="39"/>
    <w:rsid w:val="005D6A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gov.uk/government/publications/nuclear-decommissioning-authority-mission-progress-report-2021" TargetMode="External"/><Relationship Id="rId26" Type="http://schemas.openxmlformats.org/officeDocument/2006/relationships/hyperlink" Target="https://www.gov.uk/government/publications/nuclear-decommissioning-authority-strategy-effective-from-march-202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nuclear-decommissioning-authority-strategy-effective-from-march-2021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gov.uk/government/publications/nuclear-decommissioning-authority-mission-progress-report-202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gov.uk/government/publications/nuclear-decommissioning-authority-mission-progress-report-2021" TargetMode="External"/><Relationship Id="rId29" Type="http://schemas.openxmlformats.org/officeDocument/2006/relationships/hyperlink" Target="https://www.gov.uk/government/publications/nuclear-decommissioning-authority-mission-progress-report-202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gov.uk/government/publications/nuclear-decommissioning-authority-strategy-effective-from-march-2021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gov.uk/government/publications/nuclear-decommissioning-authority-strategy-effective-from-march-2021" TargetMode="External"/><Relationship Id="rId28" Type="http://schemas.openxmlformats.org/officeDocument/2006/relationships/hyperlink" Target="https://www.gov.uk/government/publications/nuclear-decommissioning-authority-strategy-effective-from-march-202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gov.uk/government/publications/nuclear-decommissioning-authority-strategy-effective-from-march-2021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gov.uk/government/publications/nuclear-decommissioning-authority-mission-progress-report-2021" TargetMode="External"/><Relationship Id="rId27" Type="http://schemas.openxmlformats.org/officeDocument/2006/relationships/hyperlink" Target="https://www.gov.uk/government/publications/nuclear-decommissioning-authority-mission-progress-report-2021" TargetMode="External"/><Relationship Id="rId30" Type="http://schemas.openxmlformats.org/officeDocument/2006/relationships/header" Target="header4.xml"/><Relationship Id="rId8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NL\Templates\templates\Blank.dotx" TargetMode="External"/></Relationships>
</file>

<file path=word/theme/theme1.xml><?xml version="1.0" encoding="utf-8"?>
<a:theme xmlns:a="http://schemas.openxmlformats.org/drawingml/2006/main" name="NNLBlue">
  <a:themeElements>
    <a:clrScheme name="NNL Blue">
      <a:dk1>
        <a:sysClr val="windowText" lastClr="000000"/>
      </a:dk1>
      <a:lt1>
        <a:sysClr val="window" lastClr="FFFFFF"/>
      </a:lt1>
      <a:dk2>
        <a:srgbClr val="00457C"/>
      </a:dk2>
      <a:lt2>
        <a:srgbClr val="FFFFFF"/>
      </a:lt2>
      <a:accent1>
        <a:srgbClr val="00457C"/>
      </a:accent1>
      <a:accent2>
        <a:srgbClr val="326A9C"/>
      </a:accent2>
      <a:accent3>
        <a:srgbClr val="7A95BB"/>
      </a:accent3>
      <a:accent4>
        <a:srgbClr val="73A0CA"/>
      </a:accent4>
      <a:accent5>
        <a:srgbClr val="8EB8D4"/>
      </a:accent5>
      <a:accent6>
        <a:srgbClr val="8EB8D4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cdm:cachedDataManifest xmlns:cdm="http://schemas.microsoft.com/2004/VisualStudio/Tools/Applications/CachedDataManifest.xsd" cdm:revision="1"/>
</file>

<file path=customXml/item3.xml><?xml version="1.0" encoding="utf-8"?>
<Contributors xmlns:xsi="http://www.w3.org/2001/XMLSchema-instance" xmlns:xsd="http://www.w3.org/2001/XMLSchema">
  <Authors>
    <PersonModel>
      <SID>NNL\UAT5</SID>
      <FirstName/>
      <LastName/>
      <Office/>
      <Email>uat5@uknnl.com</Email>
      <Telephone/>
      <JobTitle/>
      <Company/>
      <Order>0</Order>
    </PersonModel>
  </Authors>
  <Checkers/>
  <Approvers/>
  <Recipients/>
  <DistributionList/>
  <Contacts/>
</Contributor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5.xml><?xml version="1.0" encoding="utf-8"?>
<Contributors xmlns:xsd="http://www.w3.org/2001/XMLSchema" xmlns:xsi="http://www.w3.org/2001/XMLSchema-instance">
  <Authors>
    <PersonModel>
      <SID>Tamsin I. O'Reilly</SID>
      <FirstName>Tamsin</FirstName>
      <LastName>O'Reilly</LastName>
      <Office>NNL, Central Laboratory</Office>
      <Email>tamsin.i.oreilly@uknnl.com</Email>
      <Telephone>01946383225</Telephone>
      <JobTitle>Electron Microscopy Specialist</JobTitle>
      <Company>NNL</Company>
      <Order>0</Order>
    </PersonModel>
  </Authors>
  <Checkers/>
  <Approvers/>
  <Recipients/>
  <DistributionList/>
  <Contacts/>
</Contributors>
</file>

<file path=customXml/itemProps1.xml><?xml version="1.0" encoding="utf-8"?>
<ds:datastoreItem xmlns:ds="http://schemas.openxmlformats.org/officeDocument/2006/customXml" ds:itemID="{C3906D1A-9D90-4B7B-A5E8-74EA4E51C70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BBE5842-62C5-45E0-9DA8-FC2D7BE8839D}">
  <ds:schemaRefs>
    <ds:schemaRef ds:uri="http://schemas.microsoft.com/2004/VisualStudio/Tools/Applications/CachedDataManifest.xsd"/>
  </ds:schemaRefs>
</ds:datastoreItem>
</file>

<file path=customXml/itemProps3.xml><?xml version="1.0" encoding="utf-8"?>
<ds:datastoreItem xmlns:ds="http://schemas.openxmlformats.org/officeDocument/2006/customXml" ds:itemID="{D2077C95-18CF-4F73-953F-1B66DD51E52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33140BC8-3309-4367-8F55-4BCBC45EA4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830C8A-E141-4EB8-ABAA-4110C8836C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11</TotalTime>
  <Pages>3</Pages>
  <Words>1162</Words>
  <Characters>6000</Characters>
  <Application>Microsoft Office Word</Application>
  <DocSecurity>0</DocSecurity>
  <Lines>176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NNL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Title</dc:subject>
  <dc:creator>tamsin.i.oreilly@uknnl.com</dc:creator>
  <cp:keywords/>
  <dc:description/>
  <cp:lastModifiedBy>Tamsin O'Reilly</cp:lastModifiedBy>
  <cp:revision>6</cp:revision>
  <dcterms:created xsi:type="dcterms:W3CDTF">2024-08-01T08:51:00Z</dcterms:created>
  <dcterms:modified xsi:type="dcterms:W3CDTF">2024-08-15T07:24:00Z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Name">
    <vt:lpwstr>Blank</vt:lpwstr>
  </property>
  <property fmtid="{D5CDD505-2E9C-101B-9397-08002B2CF9AE}" pid="3" name="TemplateType">
    <vt:lpwstr>Microsoft Word Document</vt:lpwstr>
  </property>
  <property fmtid="{D5CDD505-2E9C-101B-9397-08002B2CF9AE}" pid="4" name="TemplateVersion">
    <vt:lpwstr>0.9.11.4</vt:lpwstr>
  </property>
  <property fmtid="{D5CDD505-2E9C-101B-9397-08002B2CF9AE}" pid="5" name="VSTOConfigProcessed">
    <vt:bool>true</vt:bool>
  </property>
  <property fmtid="{D5CDD505-2E9C-101B-9397-08002B2CF9AE}" pid="6" name="VSTOTemplateCompiledAgainst">
    <vt:lpwstr>2.1.0.0</vt:lpwstr>
  </property>
  <property fmtid="{D5CDD505-2E9C-101B-9397-08002B2CF9AE}" pid="7" name="DocumentDraftOrIssue">
    <vt:lpwstr>Issue</vt:lpwstr>
  </property>
  <property fmtid="{D5CDD505-2E9C-101B-9397-08002B2CF9AE}" pid="8" name="DocumentDraftStatus">
    <vt:lpwstr/>
  </property>
  <property fmtid="{D5CDD505-2E9C-101B-9397-08002B2CF9AE}" pid="9" name="DocumentIssueNumber">
    <vt:i4>1</vt:i4>
  </property>
  <property fmtid="{D5CDD505-2E9C-101B-9397-08002B2CF9AE}" pid="10" name="DocumentReferenceNumber">
    <vt:lpwstr>NNL 12345</vt:lpwstr>
  </property>
  <property fmtid="{D5CDD505-2E9C-101B-9397-08002B2CF9AE}" pid="11" name="DocumentWorkOrder">
    <vt:lpwstr>Set "Agresso code" in the Action Pane Document information tab</vt:lpwstr>
  </property>
  <property fmtid="{D5CDD505-2E9C-101B-9397-08002B2CF9AE}" pid="12" name="DocumentSecondaryReferenceNumber">
    <vt:lpwstr>_x000d_Add "Secondary Reference" via the NNL action pane</vt:lpwstr>
  </property>
  <property fmtid="{D5CDD505-2E9C-101B-9397-08002B2CF9AE}" pid="13" name="DocumentDate">
    <vt:filetime>2024-08-01T08:51:50Z</vt:filetime>
  </property>
  <property fmtid="{D5CDD505-2E9C-101B-9397-08002B2CF9AE}" pid="14" name="DocumentClassificationPart">
    <vt:lpwstr/>
  </property>
  <property fmtid="{D5CDD505-2E9C-101B-9397-08002B2CF9AE}" pid="15" name="DocumentClassificationDescriptorPart">
    <vt:lpwstr/>
  </property>
  <property fmtid="{D5CDD505-2E9C-101B-9397-08002B2CF9AE}" pid="16" name="ContributorsID">
    <vt:lpwstr>{67830C8A-E141-4EB8-ABAA-4110C8836C7D}</vt:lpwstr>
  </property>
</Properties>
</file>